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Pr="00171F40" w:rsidR="0084683C" w:rsidP="0084683C" w:rsidRDefault="0084683C" w14:paraId="27A1313B" wp14:textId="77777777">
      <w:pPr>
        <w:pStyle w:val="Overskrift1"/>
        <w:rPr>
          <w:sz w:val="24"/>
          <w:szCs w:val="24"/>
        </w:rPr>
      </w:pPr>
      <w:r>
        <w:t>Gudstjenesteverksted Lys v</w:t>
      </w:r>
      <w:r w:rsidRPr="00701032">
        <w:t>åken</w:t>
      </w:r>
      <w:r w:rsidRPr="00701032">
        <w:br/>
      </w:r>
    </w:p>
    <w:p xmlns:wp14="http://schemas.microsoft.com/office/word/2010/wordml" w:rsidRPr="00171F40" w:rsidR="00171F40" w:rsidP="00171F40" w:rsidRDefault="00171F40" w14:paraId="41DE9AFE" wp14:textId="77777777">
      <w:pPr>
        <w:rPr>
          <w:sz w:val="24"/>
          <w:szCs w:val="24"/>
        </w:rPr>
      </w:pPr>
      <w:r w:rsidRPr="00171F40">
        <w:rPr>
          <w:sz w:val="24"/>
          <w:szCs w:val="24"/>
        </w:rPr>
        <w:t xml:space="preserve">Her er forslag til fokusområder dere kan ha på denne posten. </w:t>
      </w:r>
      <w:r>
        <w:rPr>
          <w:sz w:val="24"/>
          <w:szCs w:val="24"/>
        </w:rPr>
        <w:t xml:space="preserve">Målet er å skape forståelse for gudstjenesten dager etter. Dersom barna skal delta på oppgaver i gudstjenesten, går det an å øve på dette i denne posten, eventuelt å gjøre det til en 4. post.  </w:t>
      </w:r>
    </w:p>
    <w:p xmlns:wp14="http://schemas.microsoft.com/office/word/2010/wordml" w:rsidR="00171F40" w:rsidP="0084683C" w:rsidRDefault="00171F40" w14:paraId="672A6659" wp14:textId="77777777">
      <w:pPr>
        <w:pStyle w:val="Overskrift4"/>
      </w:pPr>
    </w:p>
    <w:p xmlns:wp14="http://schemas.microsoft.com/office/word/2010/wordml" w:rsidR="0084683C" w:rsidP="0084683C" w:rsidRDefault="0084683C" w14:paraId="14E04406" wp14:textId="77777777">
      <w:pPr>
        <w:pStyle w:val="Overskrift4"/>
      </w:pPr>
      <w:r w:rsidRPr="00561D1E">
        <w:t>Dåp</w:t>
      </w:r>
      <w:r>
        <w:tab/>
      </w:r>
      <w:r>
        <w:tab/>
      </w:r>
    </w:p>
    <w:p xmlns:wp14="http://schemas.microsoft.com/office/word/2010/wordml" w:rsidRPr="00171F40" w:rsidR="0084683C" w:rsidP="00171F40" w:rsidRDefault="0084683C" w14:paraId="23478644" wp14:textId="77777777">
      <w:pPr>
        <w:pStyle w:val="Ingenmellomrom"/>
        <w:rPr>
          <w:sz w:val="24"/>
          <w:szCs w:val="24"/>
        </w:rPr>
      </w:pPr>
      <w:r w:rsidRPr="00171F40">
        <w:rPr>
          <w:sz w:val="24"/>
          <w:szCs w:val="24"/>
        </w:rPr>
        <w:t>Hver gang</w:t>
      </w:r>
      <w:r w:rsidRPr="00171F40">
        <w:rPr>
          <w:b/>
          <w:sz w:val="24"/>
          <w:szCs w:val="24"/>
        </w:rPr>
        <w:t xml:space="preserve"> </w:t>
      </w:r>
      <w:r w:rsidRPr="00171F40">
        <w:rPr>
          <w:sz w:val="24"/>
          <w:szCs w:val="24"/>
        </w:rPr>
        <w:t>det er dåp i gudstjenesten hører vi dåpsbefalingen fra Matteus evangeliet kapitel 28. Om hvorfor vi døpes. Dette er også misjonsbefalingen, den som sier at alle vi som er døpt er vitner om Jesus og skal dele troen og livet med alle mennesker.</w:t>
      </w:r>
    </w:p>
    <w:p xmlns:wp14="http://schemas.microsoft.com/office/word/2010/wordml" w:rsidRPr="00171F40" w:rsidR="0084683C" w:rsidP="0084683C" w:rsidRDefault="0084683C" w14:paraId="6A0A2533" wp14:textId="77777777">
      <w:pPr>
        <w:rPr>
          <w:sz w:val="24"/>
          <w:szCs w:val="24"/>
        </w:rPr>
      </w:pPr>
      <w:r w:rsidRPr="00171F40">
        <w:rPr>
          <w:sz w:val="24"/>
          <w:szCs w:val="24"/>
        </w:rPr>
        <w:t>Vi sier at dåpsvannet er livets kilde, og da kan vi tenke oss at vannet i denne kilden renner ut av dåpsfatet og blir med oss ut av kirken. Dåpen gir oss glede, trygghet og håp, - fordi vi får høre at vi er Guds barn og at han alltid vil være sammen med oss. Dette håpet og denne gleden, som vi får i dåpen, vil vi ta med oss ut av kirken og dele med andre mennesker.</w:t>
      </w:r>
    </w:p>
    <w:p xmlns:wp14="http://schemas.microsoft.com/office/word/2010/wordml" w:rsidR="0084683C" w:rsidP="0084683C" w:rsidRDefault="0084683C" w14:paraId="0A37501D" wp14:textId="77777777">
      <w:pPr>
        <w:rPr>
          <w:sz w:val="24"/>
        </w:rPr>
      </w:pPr>
    </w:p>
    <w:p xmlns:wp14="http://schemas.microsoft.com/office/word/2010/wordml" w:rsidR="0084683C" w:rsidP="0084683C" w:rsidRDefault="0084683C" w14:paraId="713704F0" wp14:textId="77777777">
      <w:pPr>
        <w:pStyle w:val="Overskrift4"/>
      </w:pPr>
      <w:r w:rsidRPr="00561D1E">
        <w:t>Gloria</w:t>
      </w:r>
      <w:r>
        <w:tab/>
      </w:r>
    </w:p>
    <w:p xmlns:wp14="http://schemas.microsoft.com/office/word/2010/wordml" w:rsidR="0084683C" w:rsidP="0084683C" w:rsidRDefault="0084683C" w14:paraId="61A23AE6" wp14:textId="77777777">
      <w:pPr>
        <w:rPr>
          <w:sz w:val="24"/>
        </w:rPr>
      </w:pPr>
      <w:r>
        <w:rPr>
          <w:b/>
          <w:sz w:val="24"/>
        </w:rPr>
        <w:t>«</w:t>
      </w:r>
      <w:r>
        <w:rPr>
          <w:sz w:val="24"/>
        </w:rPr>
        <w:t>Ære være Gud i det høyeste! Og fred på jorden blant mennesker som Gud har glede i. Vi lover deg, vi priser deg, vi tilber deg, vi opphøyer deg!»</w:t>
      </w:r>
    </w:p>
    <w:p xmlns:wp14="http://schemas.microsoft.com/office/word/2010/wordml" w:rsidR="0084683C" w:rsidP="0084683C" w:rsidRDefault="0084683C" w14:paraId="0E793CB8" wp14:textId="77777777">
      <w:pPr>
        <w:rPr>
          <w:sz w:val="24"/>
        </w:rPr>
      </w:pPr>
      <w:r>
        <w:rPr>
          <w:sz w:val="24"/>
        </w:rPr>
        <w:t xml:space="preserve">Englene sang det da Jesus, verdens frelser ble født. En gledessang for hele skaperverket. Senere var det folkemengden som sang det til Jesus da han red inn i Jerusalem før påske, og barna sang det på tempelplassen. Nå er det vi som synger det, hver gang vi feirer gudstjeneste. Nå er det vi som med stemmene våre forteller hvem Jesus </w:t>
      </w:r>
      <w:r>
        <w:rPr>
          <w:sz w:val="24"/>
        </w:rPr>
        <w:t>er. Vi deler vår tro, vår tilbe</w:t>
      </w:r>
      <w:r>
        <w:rPr>
          <w:sz w:val="24"/>
        </w:rPr>
        <w:t>delse og vår glede når vi synger Gloria.</w:t>
      </w:r>
    </w:p>
    <w:p xmlns:wp14="http://schemas.microsoft.com/office/word/2010/wordml" w:rsidR="0084683C" w:rsidP="0084683C" w:rsidRDefault="0084683C" w14:paraId="5DAB6C7B" wp14:textId="77777777">
      <w:pPr>
        <w:pStyle w:val="Overskrift4"/>
      </w:pPr>
    </w:p>
    <w:p xmlns:wp14="http://schemas.microsoft.com/office/word/2010/wordml" w:rsidR="0084683C" w:rsidP="0084683C" w:rsidRDefault="0084683C" w14:paraId="1D19A4C2" wp14:textId="77777777">
      <w:pPr>
        <w:pStyle w:val="Overskrift4"/>
      </w:pPr>
      <w:r>
        <w:t>Forbønn for kirken og verden</w:t>
      </w:r>
    </w:p>
    <w:p xmlns:wp14="http://schemas.microsoft.com/office/word/2010/wordml" w:rsidRPr="00171F40" w:rsidR="0084683C" w:rsidP="0084683C" w:rsidRDefault="0084683C" w14:paraId="41309364" wp14:textId="77777777">
      <w:pPr>
        <w:rPr>
          <w:sz w:val="24"/>
          <w:szCs w:val="24"/>
        </w:rPr>
      </w:pPr>
      <w:r w:rsidRPr="00171F40">
        <w:rPr>
          <w:sz w:val="24"/>
          <w:szCs w:val="24"/>
        </w:rPr>
        <w:t xml:space="preserve">I denne delen a gudstjenesten ber vi for kirken og verden. Her blir vi bevisst på at vi er mange kristne søstre og brødre. </w:t>
      </w:r>
      <w:r w:rsidRPr="00171F40" w:rsidR="00BD7D3F">
        <w:rPr>
          <w:sz w:val="24"/>
          <w:szCs w:val="24"/>
        </w:rPr>
        <w:t>Bruk gjerne bønn i 4 himmelretninger (se under)</w:t>
      </w:r>
      <w:r w:rsidRPr="00171F40">
        <w:rPr>
          <w:sz w:val="24"/>
          <w:szCs w:val="24"/>
        </w:rPr>
        <w:br/>
      </w:r>
    </w:p>
    <w:p w:rsidR="37B8DC1B" w:rsidP="37B8DC1B" w:rsidRDefault="37B8DC1B" w14:paraId="24B8C225" w14:textId="55ABEE8B">
      <w:pPr>
        <w:rPr>
          <w:color w:val="000000" w:themeColor="text1" w:themeTint="FF" w:themeShade="FF"/>
          <w:sz w:val="24"/>
          <w:szCs w:val="24"/>
        </w:rPr>
      </w:pPr>
      <w:r w:rsidRPr="37B8DC1B" w:rsidR="37B8DC1B">
        <w:rPr>
          <w:sz w:val="24"/>
          <w:szCs w:val="24"/>
        </w:rPr>
        <w:t>Bru</w:t>
      </w:r>
      <w:r w:rsidRPr="37B8DC1B" w:rsidR="37B8DC1B">
        <w:rPr>
          <w:color w:val="000000" w:themeColor="text1" w:themeTint="FF" w:themeShade="FF"/>
          <w:sz w:val="24"/>
          <w:szCs w:val="24"/>
        </w:rPr>
        <w:t xml:space="preserve">k gjerne «Gud, skap i oss, tro, håp og handling, Herre hør vår bønn…» som menighetssvar mellom bønnene. </w:t>
      </w:r>
      <w:r w:rsidRPr="37B8DC1B" w:rsidR="37B8DC1B">
        <w:rPr>
          <w:rFonts w:ascii="Crimson Text" w:hAnsi="Crimson Text" w:eastAsia="Crimson Text" w:cs="Crimson Text"/>
          <w:noProof w:val="0"/>
          <w:sz w:val="24"/>
          <w:szCs w:val="24"/>
          <w:lang w:val="nb-NO"/>
        </w:rPr>
        <w:t xml:space="preserve"> (Solveig Hildre Spilling/ Hans Olav Baden)</w:t>
      </w:r>
    </w:p>
    <w:p w:rsidR="37B8DC1B" w:rsidP="37B8DC1B" w:rsidRDefault="37B8DC1B" w14:noSpellErr="1" w14:paraId="700A0908" w14:textId="738FD5B8">
      <w:pPr>
        <w:pStyle w:val="Normal"/>
        <w:rPr>
          <w:color w:val="000000" w:themeColor="text1" w:themeTint="FF" w:themeShade="FF"/>
          <w:sz w:val="24"/>
          <w:szCs w:val="24"/>
        </w:rPr>
      </w:pPr>
    </w:p>
    <w:p xmlns:wp14="http://schemas.microsoft.com/office/word/2010/wordml" w:rsidRPr="00171F40" w:rsidR="0084683C" w:rsidP="0084683C" w:rsidRDefault="0084683C" w14:paraId="73C4F286" wp14:textId="77777777">
      <w:pPr>
        <w:rPr>
          <w:sz w:val="24"/>
          <w:szCs w:val="24"/>
        </w:rPr>
      </w:pPr>
      <w:r w:rsidRPr="0084683C">
        <w:rPr>
          <w:rStyle w:val="Overskrift4Tegn"/>
        </w:rPr>
        <w:t>Kollekt</w:t>
      </w:r>
      <w:r>
        <w:rPr>
          <w:b/>
          <w:sz w:val="24"/>
        </w:rPr>
        <w:br/>
      </w:r>
      <w:r w:rsidRPr="00171F40" w:rsidR="00171F40">
        <w:rPr>
          <w:sz w:val="24"/>
          <w:szCs w:val="24"/>
        </w:rPr>
        <w:t xml:space="preserve">Mange </w:t>
      </w:r>
      <w:r w:rsidRPr="00171F40">
        <w:rPr>
          <w:sz w:val="24"/>
          <w:szCs w:val="24"/>
        </w:rPr>
        <w:t xml:space="preserve">på en gudstjeneste tenker at kollekten bare er en sånn «pengegreie», at det bare handler om å få samlet inn penger til et godt formål. Hør nøye etter på kollektbønnen som leses etter at vi har gitt gaven vår, så vil du kanskje få deg en overraskelse. For det presten sier på våre vegne er dette: </w:t>
      </w:r>
      <w:r w:rsidRPr="00171F40">
        <w:rPr>
          <w:i/>
          <w:sz w:val="24"/>
          <w:szCs w:val="24"/>
        </w:rPr>
        <w:t>«Evige Gud, din er jorden og det som fyller den. Alt vi eier hører deg til. Ta imot oss og gavene våre i Jesu navn. Amen.»</w:t>
      </w:r>
      <w:r w:rsidRPr="00171F40" w:rsidR="00171F40">
        <w:rPr>
          <w:i/>
          <w:sz w:val="24"/>
          <w:szCs w:val="24"/>
        </w:rPr>
        <w:t xml:space="preserve"> </w:t>
      </w:r>
    </w:p>
    <w:p xmlns:wp14="http://schemas.microsoft.com/office/word/2010/wordml" w:rsidR="00171F40" w:rsidP="0084683C" w:rsidRDefault="0084683C" w14:paraId="694C2737" wp14:textId="77777777">
      <w:pPr>
        <w:rPr>
          <w:sz w:val="24"/>
        </w:rPr>
      </w:pPr>
      <w:r>
        <w:rPr>
          <w:sz w:val="24"/>
        </w:rPr>
        <w:lastRenderedPageBreak/>
        <w:t>Vi ber ikke Gud bare ta imot vår 200 hundrelapp. Vi sier: hele verden er din Gud, så egentlig eier du alt allerede, også pengene våre og livene våre. Nå gir vi deg tilbake Gud, oss selv og en pengegave. Ta</w:t>
      </w:r>
      <w:r w:rsidR="00171F40">
        <w:rPr>
          <w:sz w:val="24"/>
        </w:rPr>
        <w:t xml:space="preserve"> imot både oss og gaven vår. </w:t>
      </w:r>
    </w:p>
    <w:p xmlns:wp14="http://schemas.microsoft.com/office/word/2010/wordml" w:rsidR="0084683C" w:rsidP="0084683C" w:rsidRDefault="0084683C" w14:paraId="388DD6C2" wp14:textId="77777777">
      <w:pPr>
        <w:rPr>
          <w:sz w:val="24"/>
        </w:rPr>
      </w:pPr>
      <w:r>
        <w:rPr>
          <w:sz w:val="24"/>
        </w:rPr>
        <w:t xml:space="preserve">Det betyr at i kollekten stiller vi oss selv til disposisjon for Gud. Her er vi Gud, hva vil du at vi skal gjøre for deg? </w:t>
      </w:r>
    </w:p>
    <w:p xmlns:wp14="http://schemas.microsoft.com/office/word/2010/wordml" w:rsidR="00171F40" w:rsidP="00171F40" w:rsidRDefault="00171F40" w14:paraId="5AF7A195" wp14:textId="77777777">
      <w:pPr>
        <w:pStyle w:val="Overskrift4"/>
      </w:pPr>
      <w:r>
        <w:t>Nattverd</w:t>
      </w:r>
    </w:p>
    <w:p xmlns:wp14="http://schemas.microsoft.com/office/word/2010/wordml" w:rsidRPr="00171F40" w:rsidR="00171F40" w:rsidP="00171F40" w:rsidRDefault="00171F40" w14:paraId="34EAAD3E" wp14:textId="77777777">
      <w:pPr>
        <w:rPr>
          <w:sz w:val="24"/>
          <w:szCs w:val="24"/>
        </w:rPr>
      </w:pPr>
      <w:r>
        <w:rPr>
          <w:sz w:val="24"/>
          <w:szCs w:val="24"/>
        </w:rPr>
        <w:t xml:space="preserve">Her er vi sammen i det verdensvide fellesskapet: alle kristne over hele verden feirer nattverd. Alterringen er halv og den «tomme» sirkelen representerer det kristne fellesskapet i verden. </w:t>
      </w:r>
    </w:p>
    <w:p xmlns:wp14="http://schemas.microsoft.com/office/word/2010/wordml" w:rsidRPr="00171F40" w:rsidR="00171F40" w:rsidP="00171F40" w:rsidRDefault="00171F40" w14:paraId="02EB378F" wp14:textId="77777777">
      <w:pPr>
        <w:pStyle w:val="Overskrift3"/>
      </w:pPr>
    </w:p>
    <w:p xmlns:wp14="http://schemas.microsoft.com/office/word/2010/wordml" w:rsidR="0084683C" w:rsidP="0084683C" w:rsidRDefault="0084683C" w14:paraId="051643DF" wp14:textId="77777777">
      <w:pPr>
        <w:pStyle w:val="Overskrift4"/>
      </w:pPr>
      <w:r w:rsidRPr="00701032">
        <w:t>Utsendelsen</w:t>
      </w:r>
      <w:r>
        <w:tab/>
      </w:r>
    </w:p>
    <w:p xmlns:wp14="http://schemas.microsoft.com/office/word/2010/wordml" w:rsidR="0084683C" w:rsidP="0084683C" w:rsidRDefault="0084683C" w14:paraId="2CD31D19" wp14:textId="77777777">
      <w:pPr>
        <w:rPr>
          <w:sz w:val="24"/>
        </w:rPr>
      </w:pPr>
      <w:r>
        <w:rPr>
          <w:sz w:val="24"/>
        </w:rPr>
        <w:t>Når presten helt til slutt i gudstjenesten sier: «Gå i fred og tjen Herren med glede!» - så tar vi på alvor at alt det vi får når vi samles i kirken, det får vi, ikke bare for oss selv, men for å dele det med andre. Vi blir og minnet på, at alle vi som er døpt, vi som er kristne, har en oppgave og et oppdrag. Dette oppdraget vi kan gå inn i med glede, for vi er ikke alene: vi er sammen med hverandre og Gud har lovet å være med oss, alle dager.</w:t>
      </w:r>
    </w:p>
    <w:p xmlns:wp14="http://schemas.microsoft.com/office/word/2010/wordml" w:rsidRPr="00B849D3" w:rsidR="0084683C" w:rsidP="00171F40" w:rsidRDefault="0084683C" w14:paraId="6A05A809" wp14:textId="77777777">
      <w:pPr>
        <w:rPr>
          <w:sz w:val="24"/>
          <w:lang w:val="nn-NO"/>
        </w:rPr>
      </w:pPr>
      <w:r w:rsidRPr="00B849D3">
        <w:rPr>
          <w:sz w:val="24"/>
          <w:lang w:val="nn-NO"/>
        </w:rPr>
        <w:br/>
      </w:r>
    </w:p>
    <w:p xmlns:wp14="http://schemas.microsoft.com/office/word/2010/wordml" w:rsidR="005D3D24" w:rsidP="00692AB0" w:rsidRDefault="005D3D24" w14:paraId="5A39BBE3" wp14:textId="77777777">
      <w:pPr>
        <w:rPr>
          <w:lang w:val="nn-NO"/>
        </w:rPr>
      </w:pPr>
      <w:bookmarkStart w:name="_GoBack" w:id="0"/>
      <w:bookmarkEnd w:id="0"/>
    </w:p>
    <w:p xmlns:wp14="http://schemas.microsoft.com/office/word/2010/wordml" w:rsidR="00BD7D3F" w:rsidRDefault="00BD7D3F" w14:paraId="41C8F396" wp14:textId="77777777">
      <w:pPr>
        <w:rPr>
          <w:lang w:val="nn-NO"/>
        </w:rPr>
      </w:pPr>
      <w:r>
        <w:rPr>
          <w:lang w:val="nn-NO"/>
        </w:rPr>
        <w:br w:type="page"/>
      </w:r>
    </w:p>
    <w:p xmlns:wp14="http://schemas.microsoft.com/office/word/2010/wordml" w:rsidR="00171F40" w:rsidP="00171F40" w:rsidRDefault="00BD7D3F" w14:paraId="02C4B4D9" wp14:textId="77777777">
      <w:pPr>
        <w:pStyle w:val="Overskrift3"/>
        <w:rPr>
          <w:rFonts w:eastAsia="Times New Roman"/>
          <w:lang w:eastAsia="nb-NO"/>
        </w:rPr>
      </w:pPr>
      <w:proofErr w:type="spellStart"/>
      <w:r w:rsidRPr="00BD7D3F">
        <w:rPr>
          <w:rFonts w:eastAsia="Times New Roman"/>
          <w:lang w:eastAsia="nb-NO"/>
        </w:rPr>
        <w:lastRenderedPageBreak/>
        <w:t>Forbønnsmodell</w:t>
      </w:r>
      <w:proofErr w:type="spellEnd"/>
      <w:r w:rsidRPr="00BD7D3F">
        <w:rPr>
          <w:rFonts w:eastAsia="Times New Roman"/>
          <w:lang w:eastAsia="nb-NO"/>
        </w:rPr>
        <w:t xml:space="preserve"> 4 </w:t>
      </w:r>
    </w:p>
    <w:p xmlns:wp14="http://schemas.microsoft.com/office/word/2010/wordml" w:rsidRPr="00171F40" w:rsidR="00BD7D3F" w:rsidP="00171F40" w:rsidRDefault="00BD7D3F" w14:paraId="550AC393" wp14:textId="77777777">
      <w:pPr>
        <w:rPr>
          <w:sz w:val="24"/>
          <w:szCs w:val="24"/>
          <w:lang w:eastAsia="nb-NO"/>
        </w:rPr>
      </w:pPr>
      <w:r w:rsidRPr="00171F40">
        <w:rPr>
          <w:sz w:val="24"/>
          <w:szCs w:val="24"/>
          <w:lang w:eastAsia="nb-NO"/>
        </w:rPr>
        <w:t>(Fire himmelretninger) – (Gudstjenestepermen, side 2.51)</w:t>
      </w:r>
      <w:r w:rsidR="00252003">
        <w:rPr>
          <w:sz w:val="24"/>
          <w:szCs w:val="24"/>
          <w:lang w:eastAsia="nb-NO"/>
        </w:rPr>
        <w:br/>
      </w:r>
      <w:r w:rsidRPr="00171F40">
        <w:rPr>
          <w:sz w:val="24"/>
          <w:szCs w:val="24"/>
          <w:lang w:eastAsia="nb-NO"/>
        </w:rPr>
        <w:t>gjengitt i Lys våken gudstjenesteliturgi</w:t>
      </w:r>
    </w:p>
    <w:p xmlns:wp14="http://schemas.microsoft.com/office/word/2010/wordml" w:rsidRPr="00171F40" w:rsidR="00BD7D3F" w:rsidP="00171F40" w:rsidRDefault="00BD7D3F" w14:paraId="63096FF6" wp14:textId="77777777">
      <w:pPr>
        <w:rPr>
          <w:sz w:val="24"/>
          <w:szCs w:val="24"/>
          <w:lang w:eastAsia="nb-NO"/>
        </w:rPr>
      </w:pPr>
      <w:r w:rsidRPr="00171F40">
        <w:rPr>
          <w:sz w:val="24"/>
          <w:szCs w:val="24"/>
          <w:lang w:eastAsia="nb-NO"/>
        </w:rPr>
        <w:t>Utarbeides aktuelle bønner som har sammenheng med hver av de fire himmelretningene. Det kan være bønner for søsterkirker, mennesker i for konflikter og katastrofer, for skaperverket eller aktuelle hendelser. Forbønn for gudstjenestens takkoffer kan plasseres ved den himmelretningen der det er naturlig.</w:t>
      </w:r>
    </w:p>
    <w:p xmlns:wp14="http://schemas.microsoft.com/office/word/2010/wordml" w:rsidRPr="00171F40" w:rsidR="00BD7D3F" w:rsidP="00BD7D3F" w:rsidRDefault="00BD7D3F" w14:paraId="6B46A2E3" wp14:textId="77777777">
      <w:pPr>
        <w:shd w:val="clear" w:color="auto" w:fill="FFFFFF"/>
        <w:spacing w:before="100" w:beforeAutospacing="1" w:after="100" w:afterAutospacing="1" w:line="360" w:lineRule="auto"/>
        <w:rPr>
          <w:rFonts w:eastAsia="Times New Roman" w:cs="Arial"/>
          <w:sz w:val="24"/>
          <w:szCs w:val="24"/>
          <w:lang w:eastAsia="nb-NO"/>
        </w:rPr>
      </w:pPr>
      <w:r w:rsidRPr="00171F40">
        <w:rPr>
          <w:rFonts w:eastAsia="Times New Roman" w:cs="Arial"/>
          <w:sz w:val="24"/>
          <w:szCs w:val="24"/>
          <w:lang w:eastAsia="nb-NO"/>
        </w:rPr>
        <w:t>Forbønnen kan innledes slik:</w:t>
      </w:r>
      <w:r w:rsidRPr="00171F40">
        <w:rPr>
          <w:rFonts w:eastAsia="Times New Roman" w:cs="Arial"/>
          <w:sz w:val="24"/>
          <w:szCs w:val="24"/>
          <w:lang w:eastAsia="nb-NO"/>
        </w:rPr>
        <w:br/>
      </w:r>
      <w:r w:rsidRPr="00171F40">
        <w:rPr>
          <w:rFonts w:eastAsia="Times New Roman" w:cs="Arial"/>
          <w:sz w:val="24"/>
          <w:szCs w:val="24"/>
          <w:lang w:eastAsia="nb-NO"/>
        </w:rPr>
        <w:t>ML/L: La oss be for kirken og verden ved å reise oss og vende oss i de fire himmelretningene.</w:t>
      </w:r>
      <w:r w:rsidRPr="00171F40">
        <w:rPr>
          <w:rFonts w:eastAsia="Times New Roman" w:cs="Arial"/>
          <w:sz w:val="24"/>
          <w:szCs w:val="24"/>
          <w:lang w:eastAsia="nb-NO"/>
        </w:rPr>
        <w:br/>
      </w:r>
      <w:r w:rsidRPr="00171F40">
        <w:rPr>
          <w:rFonts w:eastAsia="Times New Roman" w:cs="Arial"/>
          <w:sz w:val="24"/>
          <w:szCs w:val="24"/>
          <w:lang w:eastAsia="nb-NO"/>
        </w:rPr>
        <w:t>Menigheten reiser seg.</w:t>
      </w:r>
    </w:p>
    <w:p xmlns:wp14="http://schemas.microsoft.com/office/word/2010/wordml" w:rsidRPr="00171F40" w:rsidR="00BD7D3F" w:rsidP="00BD7D3F" w:rsidRDefault="00BD7D3F" w14:paraId="19A8BA62" wp14:textId="77777777">
      <w:pPr>
        <w:shd w:val="clear" w:color="auto" w:fill="FFFFFF"/>
        <w:spacing w:before="100" w:beforeAutospacing="1" w:after="100" w:afterAutospacing="1" w:line="360" w:lineRule="auto"/>
        <w:rPr>
          <w:rFonts w:eastAsia="Times New Roman" w:cs="Arial"/>
          <w:sz w:val="24"/>
          <w:szCs w:val="24"/>
          <w:lang w:eastAsia="nb-NO"/>
        </w:rPr>
      </w:pPr>
      <w:r w:rsidRPr="00171F40">
        <w:rPr>
          <w:rFonts w:eastAsia="Times New Roman" w:cs="Arial"/>
          <w:bCs/>
          <w:sz w:val="24"/>
          <w:szCs w:val="24"/>
          <w:lang w:eastAsia="nb-NO"/>
        </w:rPr>
        <w:t>1. Øst</w:t>
      </w:r>
      <w:r w:rsidRPr="00171F40">
        <w:rPr>
          <w:rFonts w:eastAsia="Times New Roman" w:cs="Arial"/>
          <w:sz w:val="24"/>
          <w:szCs w:val="24"/>
          <w:lang w:eastAsia="nb-NO"/>
        </w:rPr>
        <w:br/>
      </w:r>
      <w:r w:rsidRPr="00171F40">
        <w:rPr>
          <w:rFonts w:eastAsia="Times New Roman" w:cs="Arial"/>
          <w:sz w:val="24"/>
          <w:szCs w:val="24"/>
          <w:lang w:eastAsia="nb-NO"/>
        </w:rPr>
        <w:t>ML/L: Vi vender oss mot øst og ber for våre søsken der.</w:t>
      </w:r>
      <w:r w:rsidRPr="00171F40">
        <w:rPr>
          <w:rFonts w:eastAsia="Times New Roman" w:cs="Arial"/>
          <w:sz w:val="24"/>
          <w:szCs w:val="24"/>
          <w:lang w:eastAsia="nb-NO"/>
        </w:rPr>
        <w:br/>
      </w:r>
      <w:r w:rsidRPr="00171F40">
        <w:rPr>
          <w:rFonts w:eastAsia="Times New Roman" w:cs="Arial"/>
          <w:sz w:val="24"/>
          <w:szCs w:val="24"/>
          <w:lang w:eastAsia="nb-NO"/>
        </w:rPr>
        <w:t>Menigheten vender seg mot øst.</w:t>
      </w:r>
      <w:r w:rsidRPr="00171F40">
        <w:rPr>
          <w:rFonts w:eastAsia="Times New Roman" w:cs="Arial"/>
          <w:sz w:val="24"/>
          <w:szCs w:val="24"/>
          <w:lang w:eastAsia="nb-NO"/>
        </w:rPr>
        <w:br/>
      </w:r>
      <w:r w:rsidRPr="00171F40">
        <w:rPr>
          <w:rFonts w:eastAsia="Times New Roman" w:cs="Arial"/>
          <w:sz w:val="24"/>
          <w:szCs w:val="24"/>
          <w:lang w:eastAsia="nb-NO"/>
        </w:rPr>
        <w:t xml:space="preserve">Et lys kan tennes mot øst, på en </w:t>
      </w:r>
      <w:proofErr w:type="spellStart"/>
      <w:r w:rsidRPr="00171F40">
        <w:rPr>
          <w:rFonts w:eastAsia="Times New Roman" w:cs="Arial"/>
          <w:sz w:val="24"/>
          <w:szCs w:val="24"/>
          <w:lang w:eastAsia="nb-NO"/>
        </w:rPr>
        <w:t>lysglobe</w:t>
      </w:r>
      <w:proofErr w:type="spellEnd"/>
      <w:r w:rsidRPr="00171F40">
        <w:rPr>
          <w:rFonts w:eastAsia="Times New Roman" w:cs="Arial"/>
          <w:sz w:val="24"/>
          <w:szCs w:val="24"/>
          <w:lang w:eastAsia="nb-NO"/>
        </w:rPr>
        <w:t xml:space="preserve"> eller på et bord med fire bønnelys.</w:t>
      </w:r>
    </w:p>
    <w:p xmlns:wp14="http://schemas.microsoft.com/office/word/2010/wordml" w:rsidRPr="00171F40" w:rsidR="00BD7D3F" w:rsidP="00BD7D3F" w:rsidRDefault="00BD7D3F" w14:paraId="62AAB207" wp14:textId="77777777">
      <w:pPr>
        <w:shd w:val="clear" w:color="auto" w:fill="FFFFFF"/>
        <w:spacing w:before="100" w:beforeAutospacing="1" w:after="100" w:afterAutospacing="1" w:line="360" w:lineRule="auto"/>
        <w:rPr>
          <w:rFonts w:eastAsia="Times New Roman" w:cs="Arial"/>
          <w:sz w:val="24"/>
          <w:szCs w:val="24"/>
          <w:lang w:eastAsia="nb-NO"/>
        </w:rPr>
      </w:pPr>
      <w:r w:rsidRPr="00171F40">
        <w:rPr>
          <w:rFonts w:eastAsia="Times New Roman" w:cs="Arial"/>
          <w:sz w:val="24"/>
          <w:szCs w:val="24"/>
          <w:lang w:eastAsia="nb-NO"/>
        </w:rPr>
        <w:t>Vi ber for/</w:t>
      </w:r>
      <w:proofErr w:type="gramStart"/>
      <w:r w:rsidRPr="00171F40">
        <w:rPr>
          <w:rFonts w:eastAsia="Times New Roman" w:cs="Arial"/>
          <w:sz w:val="24"/>
          <w:szCs w:val="24"/>
          <w:lang w:eastAsia="nb-NO"/>
        </w:rPr>
        <w:t>om…</w:t>
      </w:r>
      <w:proofErr w:type="gramEnd"/>
      <w:r w:rsidRPr="00171F40">
        <w:rPr>
          <w:rFonts w:eastAsia="Times New Roman" w:cs="Arial"/>
          <w:sz w:val="24"/>
          <w:szCs w:val="24"/>
          <w:lang w:eastAsia="nb-NO"/>
        </w:rPr>
        <w:t xml:space="preserve"> /takker for …</w:t>
      </w:r>
      <w:r w:rsidRPr="00171F40">
        <w:rPr>
          <w:rFonts w:eastAsia="Times New Roman" w:cs="Arial"/>
          <w:sz w:val="24"/>
          <w:szCs w:val="24"/>
          <w:lang w:eastAsia="nb-NO"/>
        </w:rPr>
        <w:br/>
      </w:r>
      <w:r w:rsidRPr="00171F40">
        <w:rPr>
          <w:rFonts w:eastAsia="Times New Roman" w:cs="Arial"/>
          <w:sz w:val="24"/>
          <w:szCs w:val="24"/>
          <w:lang w:eastAsia="nb-NO"/>
        </w:rPr>
        <w:t>Her følger en eller flere bønner som har sammenheng med øst.</w:t>
      </w:r>
      <w:r w:rsidRPr="00171F40">
        <w:rPr>
          <w:rFonts w:eastAsia="Times New Roman" w:cs="Arial"/>
          <w:sz w:val="24"/>
          <w:szCs w:val="24"/>
          <w:lang w:eastAsia="nb-NO"/>
        </w:rPr>
        <w:br/>
      </w:r>
      <w:r w:rsidRPr="00171F40">
        <w:rPr>
          <w:rFonts w:eastAsia="Times New Roman" w:cs="Arial"/>
          <w:sz w:val="24"/>
          <w:szCs w:val="24"/>
          <w:lang w:eastAsia="nb-NO"/>
        </w:rPr>
        <w:t>Den som ber, avslutter bønnen med: Gud, vi ber.</w:t>
      </w:r>
      <w:r w:rsidRPr="00171F40">
        <w:rPr>
          <w:rFonts w:eastAsia="Times New Roman" w:cs="Arial"/>
          <w:sz w:val="24"/>
          <w:szCs w:val="24"/>
          <w:lang w:eastAsia="nb-NO"/>
        </w:rPr>
        <w:br/>
      </w:r>
      <w:r w:rsidRPr="00171F40">
        <w:rPr>
          <w:rFonts w:eastAsia="Times New Roman" w:cs="Arial"/>
          <w:sz w:val="24"/>
          <w:szCs w:val="24"/>
          <w:lang w:eastAsia="nb-NO"/>
        </w:rPr>
        <w:t>A:</w:t>
      </w:r>
      <w:r w:rsidRPr="00171F40">
        <w:rPr>
          <w:rFonts w:eastAsia="Times New Roman" w:cs="Arial"/>
          <w:sz w:val="24"/>
          <w:szCs w:val="24"/>
          <w:lang w:eastAsia="nb-NO"/>
        </w:rPr>
        <w:br/>
      </w:r>
      <w:r w:rsidRPr="00171F40">
        <w:rPr>
          <w:rFonts w:eastAsia="Times New Roman" w:cs="Arial"/>
          <w:sz w:val="24"/>
          <w:szCs w:val="24"/>
          <w:lang w:eastAsia="nb-NO"/>
        </w:rPr>
        <w:t>eller et annet passende menighetssvar.</w:t>
      </w:r>
    </w:p>
    <w:p xmlns:wp14="http://schemas.microsoft.com/office/word/2010/wordml" w:rsidRPr="00171F40" w:rsidR="00BD7D3F" w:rsidP="00BD7D3F" w:rsidRDefault="00BD7D3F" w14:paraId="7BD4E08F" wp14:textId="77777777">
      <w:pPr>
        <w:shd w:val="clear" w:color="auto" w:fill="FFFFFF"/>
        <w:spacing w:before="100" w:beforeAutospacing="1" w:after="100" w:afterAutospacing="1" w:line="360" w:lineRule="auto"/>
        <w:rPr>
          <w:rFonts w:eastAsia="Times New Roman" w:cs="Arial"/>
          <w:sz w:val="24"/>
          <w:szCs w:val="24"/>
          <w:lang w:eastAsia="nb-NO"/>
        </w:rPr>
      </w:pPr>
      <w:r w:rsidRPr="00171F40">
        <w:rPr>
          <w:rFonts w:eastAsia="Times New Roman" w:cs="Arial"/>
          <w:bCs/>
          <w:sz w:val="24"/>
          <w:szCs w:val="24"/>
          <w:lang w:eastAsia="nb-NO"/>
        </w:rPr>
        <w:t>2. Vest</w:t>
      </w:r>
      <w:r w:rsidRPr="00171F40">
        <w:rPr>
          <w:rFonts w:eastAsia="Times New Roman" w:cs="Arial"/>
          <w:b/>
          <w:bCs/>
          <w:sz w:val="24"/>
          <w:szCs w:val="24"/>
          <w:lang w:eastAsia="nb-NO"/>
        </w:rPr>
        <w:t xml:space="preserve"> </w:t>
      </w:r>
      <w:r w:rsidRPr="00171F40">
        <w:rPr>
          <w:rFonts w:eastAsia="Times New Roman" w:cs="Arial"/>
          <w:sz w:val="24"/>
          <w:szCs w:val="24"/>
          <w:lang w:eastAsia="nb-NO"/>
        </w:rPr>
        <w:br/>
      </w:r>
      <w:r w:rsidRPr="00171F40">
        <w:rPr>
          <w:rFonts w:eastAsia="Times New Roman" w:cs="Arial"/>
          <w:sz w:val="24"/>
          <w:szCs w:val="24"/>
          <w:lang w:eastAsia="nb-NO"/>
        </w:rPr>
        <w:t>L: Vi vender oss mot vest og ber for våre søsken der.</w:t>
      </w:r>
      <w:r w:rsidRPr="00171F40">
        <w:rPr>
          <w:rFonts w:eastAsia="Times New Roman" w:cs="Arial"/>
          <w:sz w:val="24"/>
          <w:szCs w:val="24"/>
          <w:lang w:eastAsia="nb-NO"/>
        </w:rPr>
        <w:br/>
      </w:r>
      <w:r w:rsidRPr="00171F40">
        <w:rPr>
          <w:rFonts w:eastAsia="Times New Roman" w:cs="Arial"/>
          <w:sz w:val="24"/>
          <w:szCs w:val="24"/>
          <w:lang w:eastAsia="nb-NO"/>
        </w:rPr>
        <w:t>Menigheten vender seg mot vest.</w:t>
      </w:r>
      <w:r w:rsidRPr="00171F40">
        <w:rPr>
          <w:rFonts w:eastAsia="Times New Roman" w:cs="Arial"/>
          <w:sz w:val="24"/>
          <w:szCs w:val="24"/>
          <w:lang w:eastAsia="nb-NO"/>
        </w:rPr>
        <w:br/>
      </w:r>
      <w:r w:rsidRPr="00171F40">
        <w:rPr>
          <w:rFonts w:eastAsia="Times New Roman" w:cs="Arial"/>
          <w:sz w:val="24"/>
          <w:szCs w:val="24"/>
          <w:lang w:eastAsia="nb-NO"/>
        </w:rPr>
        <w:t xml:space="preserve">Et lys kan tennes mot vest, på en </w:t>
      </w:r>
      <w:proofErr w:type="spellStart"/>
      <w:r w:rsidRPr="00171F40">
        <w:rPr>
          <w:rFonts w:eastAsia="Times New Roman" w:cs="Arial"/>
          <w:sz w:val="24"/>
          <w:szCs w:val="24"/>
          <w:lang w:eastAsia="nb-NO"/>
        </w:rPr>
        <w:t>lysglobe</w:t>
      </w:r>
      <w:proofErr w:type="spellEnd"/>
      <w:r w:rsidRPr="00171F40">
        <w:rPr>
          <w:rFonts w:eastAsia="Times New Roman" w:cs="Arial"/>
          <w:sz w:val="24"/>
          <w:szCs w:val="24"/>
          <w:lang w:eastAsia="nb-NO"/>
        </w:rPr>
        <w:t xml:space="preserve"> eller på et bord med fire bønnelys.</w:t>
      </w:r>
    </w:p>
    <w:p xmlns:wp14="http://schemas.microsoft.com/office/word/2010/wordml" w:rsidRPr="00171F40" w:rsidR="00BD7D3F" w:rsidP="00BD7D3F" w:rsidRDefault="00BD7D3F" w14:paraId="0DD542F0" wp14:textId="77777777">
      <w:pPr>
        <w:shd w:val="clear" w:color="auto" w:fill="FFFFFF"/>
        <w:spacing w:before="100" w:beforeAutospacing="1" w:after="100" w:afterAutospacing="1" w:line="360" w:lineRule="auto"/>
        <w:rPr>
          <w:rFonts w:eastAsia="Times New Roman" w:cs="Arial"/>
          <w:sz w:val="24"/>
          <w:szCs w:val="24"/>
          <w:lang w:eastAsia="nb-NO"/>
        </w:rPr>
      </w:pPr>
      <w:r w:rsidRPr="00171F40">
        <w:rPr>
          <w:rFonts w:eastAsia="Times New Roman" w:cs="Arial"/>
          <w:sz w:val="24"/>
          <w:szCs w:val="24"/>
          <w:lang w:eastAsia="nb-NO"/>
        </w:rPr>
        <w:t>Vi ber for/</w:t>
      </w:r>
      <w:proofErr w:type="gramStart"/>
      <w:r w:rsidRPr="00171F40">
        <w:rPr>
          <w:rFonts w:eastAsia="Times New Roman" w:cs="Arial"/>
          <w:sz w:val="24"/>
          <w:szCs w:val="24"/>
          <w:lang w:eastAsia="nb-NO"/>
        </w:rPr>
        <w:t>om…</w:t>
      </w:r>
      <w:proofErr w:type="gramEnd"/>
      <w:r w:rsidRPr="00171F40">
        <w:rPr>
          <w:rFonts w:eastAsia="Times New Roman" w:cs="Arial"/>
          <w:sz w:val="24"/>
          <w:szCs w:val="24"/>
          <w:lang w:eastAsia="nb-NO"/>
        </w:rPr>
        <w:t xml:space="preserve"> /takker for …</w:t>
      </w:r>
      <w:r w:rsidRPr="00171F40">
        <w:rPr>
          <w:rFonts w:eastAsia="Times New Roman" w:cs="Arial"/>
          <w:sz w:val="24"/>
          <w:szCs w:val="24"/>
          <w:lang w:eastAsia="nb-NO"/>
        </w:rPr>
        <w:br/>
      </w:r>
      <w:r w:rsidRPr="00171F40">
        <w:rPr>
          <w:rFonts w:eastAsia="Times New Roman" w:cs="Arial"/>
          <w:sz w:val="24"/>
          <w:szCs w:val="24"/>
          <w:lang w:eastAsia="nb-NO"/>
        </w:rPr>
        <w:t>Her følger en eller flere bønner som har sammenheng med Vest.</w:t>
      </w:r>
      <w:r w:rsidRPr="00171F40">
        <w:rPr>
          <w:rFonts w:eastAsia="Times New Roman" w:cs="Arial"/>
          <w:sz w:val="24"/>
          <w:szCs w:val="24"/>
          <w:lang w:eastAsia="nb-NO"/>
        </w:rPr>
        <w:br/>
      </w:r>
      <w:r w:rsidRPr="00171F40">
        <w:rPr>
          <w:rFonts w:eastAsia="Times New Roman" w:cs="Arial"/>
          <w:sz w:val="24"/>
          <w:szCs w:val="24"/>
          <w:lang w:eastAsia="nb-NO"/>
        </w:rPr>
        <w:t>Den som ber, avslutter bønnen med: Gud, vi ber.</w:t>
      </w:r>
      <w:r w:rsidRPr="00171F40">
        <w:rPr>
          <w:rFonts w:eastAsia="Times New Roman" w:cs="Arial"/>
          <w:sz w:val="24"/>
          <w:szCs w:val="24"/>
          <w:lang w:eastAsia="nb-NO"/>
        </w:rPr>
        <w:br/>
      </w:r>
      <w:r w:rsidRPr="00171F40">
        <w:rPr>
          <w:rFonts w:eastAsia="Times New Roman" w:cs="Arial"/>
          <w:sz w:val="24"/>
          <w:szCs w:val="24"/>
          <w:lang w:eastAsia="nb-NO"/>
        </w:rPr>
        <w:lastRenderedPageBreak/>
        <w:t>A: Din vilje skje, din vilje skje, din vilje skje på jorden, å Gud.</w:t>
      </w:r>
      <w:r w:rsidRPr="00171F40">
        <w:rPr>
          <w:rFonts w:eastAsia="Times New Roman" w:cs="Arial"/>
          <w:sz w:val="24"/>
          <w:szCs w:val="24"/>
          <w:lang w:eastAsia="nb-NO"/>
        </w:rPr>
        <w:br/>
      </w:r>
      <w:r w:rsidRPr="00171F40">
        <w:rPr>
          <w:rFonts w:eastAsia="Times New Roman" w:cs="Arial"/>
          <w:sz w:val="24"/>
          <w:szCs w:val="24"/>
          <w:lang w:eastAsia="nb-NO"/>
        </w:rPr>
        <w:t>eller et annet passende menighetssvar.</w:t>
      </w:r>
    </w:p>
    <w:p xmlns:wp14="http://schemas.microsoft.com/office/word/2010/wordml" w:rsidRPr="00171F40" w:rsidR="00BD7D3F" w:rsidP="00BD7D3F" w:rsidRDefault="00BD7D3F" w14:paraId="3532A63B" wp14:textId="77777777">
      <w:pPr>
        <w:shd w:val="clear" w:color="auto" w:fill="FFFFFF"/>
        <w:spacing w:before="100" w:beforeAutospacing="1" w:after="100" w:afterAutospacing="1" w:line="360" w:lineRule="auto"/>
        <w:rPr>
          <w:rFonts w:eastAsia="Times New Roman" w:cs="Arial"/>
          <w:sz w:val="24"/>
          <w:szCs w:val="24"/>
          <w:lang w:eastAsia="nb-NO"/>
        </w:rPr>
      </w:pPr>
      <w:r w:rsidRPr="00171F40">
        <w:rPr>
          <w:rFonts w:eastAsia="Times New Roman" w:cs="Arial"/>
          <w:bCs/>
          <w:sz w:val="24"/>
          <w:szCs w:val="24"/>
          <w:lang w:eastAsia="nb-NO"/>
        </w:rPr>
        <w:t>3. Sør</w:t>
      </w:r>
      <w:r w:rsidRPr="00171F40">
        <w:rPr>
          <w:rFonts w:eastAsia="Times New Roman" w:cs="Arial"/>
          <w:b/>
          <w:bCs/>
          <w:sz w:val="24"/>
          <w:szCs w:val="24"/>
          <w:lang w:eastAsia="nb-NO"/>
        </w:rPr>
        <w:t xml:space="preserve"> </w:t>
      </w:r>
      <w:r w:rsidRPr="00171F40">
        <w:rPr>
          <w:rFonts w:eastAsia="Times New Roman" w:cs="Arial"/>
          <w:sz w:val="24"/>
          <w:szCs w:val="24"/>
          <w:lang w:eastAsia="nb-NO"/>
        </w:rPr>
        <w:br/>
      </w:r>
      <w:r w:rsidRPr="00171F40">
        <w:rPr>
          <w:rFonts w:eastAsia="Times New Roman" w:cs="Arial"/>
          <w:sz w:val="24"/>
          <w:szCs w:val="24"/>
          <w:lang w:eastAsia="nb-NO"/>
        </w:rPr>
        <w:t>L: Vi vender oss mot sør og ber for våre søsken der.</w:t>
      </w:r>
      <w:r w:rsidRPr="00171F40">
        <w:rPr>
          <w:rFonts w:eastAsia="Times New Roman" w:cs="Arial"/>
          <w:sz w:val="24"/>
          <w:szCs w:val="24"/>
          <w:lang w:eastAsia="nb-NO"/>
        </w:rPr>
        <w:br/>
      </w:r>
      <w:r w:rsidRPr="00171F40">
        <w:rPr>
          <w:rFonts w:eastAsia="Times New Roman" w:cs="Arial"/>
          <w:sz w:val="24"/>
          <w:szCs w:val="24"/>
          <w:lang w:eastAsia="nb-NO"/>
        </w:rPr>
        <w:t>Menigheten vender seg mot sør.</w:t>
      </w:r>
      <w:r w:rsidRPr="00171F40">
        <w:rPr>
          <w:rFonts w:eastAsia="Times New Roman" w:cs="Arial"/>
          <w:sz w:val="24"/>
          <w:szCs w:val="24"/>
          <w:lang w:eastAsia="nb-NO"/>
        </w:rPr>
        <w:br/>
      </w:r>
      <w:r w:rsidRPr="00171F40">
        <w:rPr>
          <w:rFonts w:eastAsia="Times New Roman" w:cs="Arial"/>
          <w:sz w:val="24"/>
          <w:szCs w:val="24"/>
          <w:lang w:eastAsia="nb-NO"/>
        </w:rPr>
        <w:t xml:space="preserve">Et lys kan tennes mot sør, på en </w:t>
      </w:r>
      <w:proofErr w:type="spellStart"/>
      <w:r w:rsidRPr="00171F40">
        <w:rPr>
          <w:rFonts w:eastAsia="Times New Roman" w:cs="Arial"/>
          <w:sz w:val="24"/>
          <w:szCs w:val="24"/>
          <w:lang w:eastAsia="nb-NO"/>
        </w:rPr>
        <w:t>lysglobe</w:t>
      </w:r>
      <w:proofErr w:type="spellEnd"/>
      <w:r w:rsidRPr="00171F40">
        <w:rPr>
          <w:rFonts w:eastAsia="Times New Roman" w:cs="Arial"/>
          <w:sz w:val="24"/>
          <w:szCs w:val="24"/>
          <w:lang w:eastAsia="nb-NO"/>
        </w:rPr>
        <w:t xml:space="preserve"> eller på et bord med fire bønnelys.</w:t>
      </w:r>
    </w:p>
    <w:p xmlns:wp14="http://schemas.microsoft.com/office/word/2010/wordml" w:rsidRPr="00171F40" w:rsidR="00BD7D3F" w:rsidP="00BD7D3F" w:rsidRDefault="00BD7D3F" w14:paraId="15AD057A" wp14:textId="77777777">
      <w:pPr>
        <w:shd w:val="clear" w:color="auto" w:fill="FFFFFF"/>
        <w:spacing w:before="100" w:beforeAutospacing="1" w:after="100" w:afterAutospacing="1" w:line="360" w:lineRule="auto"/>
        <w:rPr>
          <w:rFonts w:eastAsia="Times New Roman" w:cs="Arial"/>
          <w:sz w:val="24"/>
          <w:szCs w:val="24"/>
          <w:lang w:eastAsia="nb-NO"/>
        </w:rPr>
      </w:pPr>
      <w:r w:rsidRPr="00171F40">
        <w:rPr>
          <w:rFonts w:eastAsia="Times New Roman" w:cs="Arial"/>
          <w:sz w:val="24"/>
          <w:szCs w:val="24"/>
          <w:lang w:eastAsia="nb-NO"/>
        </w:rPr>
        <w:t>Vi ber for/</w:t>
      </w:r>
      <w:proofErr w:type="gramStart"/>
      <w:r w:rsidRPr="00171F40">
        <w:rPr>
          <w:rFonts w:eastAsia="Times New Roman" w:cs="Arial"/>
          <w:sz w:val="24"/>
          <w:szCs w:val="24"/>
          <w:lang w:eastAsia="nb-NO"/>
        </w:rPr>
        <w:t>om…</w:t>
      </w:r>
      <w:proofErr w:type="gramEnd"/>
      <w:r w:rsidRPr="00171F40">
        <w:rPr>
          <w:rFonts w:eastAsia="Times New Roman" w:cs="Arial"/>
          <w:sz w:val="24"/>
          <w:szCs w:val="24"/>
          <w:lang w:eastAsia="nb-NO"/>
        </w:rPr>
        <w:t xml:space="preserve"> /takker for …</w:t>
      </w:r>
      <w:r w:rsidRPr="00171F40">
        <w:rPr>
          <w:rFonts w:eastAsia="Times New Roman" w:cs="Arial"/>
          <w:sz w:val="24"/>
          <w:szCs w:val="24"/>
          <w:lang w:eastAsia="nb-NO"/>
        </w:rPr>
        <w:br/>
      </w:r>
      <w:r w:rsidRPr="00171F40">
        <w:rPr>
          <w:rFonts w:eastAsia="Times New Roman" w:cs="Arial"/>
          <w:sz w:val="24"/>
          <w:szCs w:val="24"/>
          <w:lang w:eastAsia="nb-NO"/>
        </w:rPr>
        <w:t>Her følger en eller flere bønner som har sammenheng med Sør</w:t>
      </w:r>
      <w:r w:rsidRPr="00171F40">
        <w:rPr>
          <w:rFonts w:eastAsia="Times New Roman" w:cs="Arial"/>
          <w:sz w:val="24"/>
          <w:szCs w:val="24"/>
          <w:lang w:eastAsia="nb-NO"/>
        </w:rPr>
        <w:br/>
      </w:r>
      <w:r w:rsidRPr="00171F40">
        <w:rPr>
          <w:rFonts w:eastAsia="Times New Roman" w:cs="Arial"/>
          <w:sz w:val="24"/>
          <w:szCs w:val="24"/>
          <w:lang w:eastAsia="nb-NO"/>
        </w:rPr>
        <w:t>Den som ber, avslutter bønnen med: Gud, vi ber.</w:t>
      </w:r>
      <w:r w:rsidRPr="00171F40">
        <w:rPr>
          <w:rFonts w:eastAsia="Times New Roman" w:cs="Arial"/>
          <w:sz w:val="24"/>
          <w:szCs w:val="24"/>
          <w:lang w:eastAsia="nb-NO"/>
        </w:rPr>
        <w:br/>
      </w:r>
      <w:r w:rsidRPr="00171F40">
        <w:rPr>
          <w:rFonts w:eastAsia="Times New Roman" w:cs="Arial"/>
          <w:sz w:val="24"/>
          <w:szCs w:val="24"/>
          <w:lang w:eastAsia="nb-NO"/>
        </w:rPr>
        <w:t>A: Din vilje skje, din vilje skje, din vilje skje på jorden, å Gud.</w:t>
      </w:r>
      <w:r w:rsidRPr="00171F40">
        <w:rPr>
          <w:rFonts w:eastAsia="Times New Roman" w:cs="Arial"/>
          <w:sz w:val="24"/>
          <w:szCs w:val="24"/>
          <w:lang w:eastAsia="nb-NO"/>
        </w:rPr>
        <w:br/>
      </w:r>
      <w:r w:rsidRPr="00171F40">
        <w:rPr>
          <w:rFonts w:eastAsia="Times New Roman" w:cs="Arial"/>
          <w:sz w:val="24"/>
          <w:szCs w:val="24"/>
          <w:lang w:eastAsia="nb-NO"/>
        </w:rPr>
        <w:t>eller et annet passende menighetssvar.</w:t>
      </w:r>
    </w:p>
    <w:p xmlns:wp14="http://schemas.microsoft.com/office/word/2010/wordml" w:rsidRPr="00171F40" w:rsidR="00BD7D3F" w:rsidP="00BD7D3F" w:rsidRDefault="00BD7D3F" w14:paraId="13D2C29D" wp14:textId="77777777">
      <w:pPr>
        <w:shd w:val="clear" w:color="auto" w:fill="FFFFFF"/>
        <w:spacing w:before="100" w:beforeAutospacing="1" w:after="100" w:afterAutospacing="1" w:line="360" w:lineRule="auto"/>
        <w:rPr>
          <w:rFonts w:eastAsia="Times New Roman" w:cs="Arial"/>
          <w:sz w:val="24"/>
          <w:szCs w:val="24"/>
          <w:lang w:eastAsia="nb-NO"/>
        </w:rPr>
      </w:pPr>
      <w:r w:rsidRPr="00171F40">
        <w:rPr>
          <w:rFonts w:eastAsia="Times New Roman" w:cs="Arial"/>
          <w:bCs/>
          <w:sz w:val="24"/>
          <w:szCs w:val="24"/>
          <w:lang w:eastAsia="nb-NO"/>
        </w:rPr>
        <w:t>4. Nord</w:t>
      </w:r>
      <w:r w:rsidRPr="00171F40">
        <w:rPr>
          <w:rFonts w:eastAsia="Times New Roman" w:cs="Arial"/>
          <w:sz w:val="24"/>
          <w:szCs w:val="24"/>
          <w:lang w:eastAsia="nb-NO"/>
        </w:rPr>
        <w:br/>
      </w:r>
      <w:r w:rsidRPr="00171F40">
        <w:rPr>
          <w:rFonts w:eastAsia="Times New Roman" w:cs="Arial"/>
          <w:sz w:val="24"/>
          <w:szCs w:val="24"/>
          <w:lang w:eastAsia="nb-NO"/>
        </w:rPr>
        <w:t>L: Vi vender oss mot nord og ber for vår egen del av kirken og verden.</w:t>
      </w:r>
      <w:r w:rsidRPr="00171F40">
        <w:rPr>
          <w:rFonts w:eastAsia="Times New Roman" w:cs="Arial"/>
          <w:sz w:val="24"/>
          <w:szCs w:val="24"/>
          <w:lang w:eastAsia="nb-NO"/>
        </w:rPr>
        <w:br/>
      </w:r>
      <w:r w:rsidRPr="00171F40">
        <w:rPr>
          <w:rFonts w:eastAsia="Times New Roman" w:cs="Arial"/>
          <w:sz w:val="24"/>
          <w:szCs w:val="24"/>
          <w:lang w:eastAsia="nb-NO"/>
        </w:rPr>
        <w:t>Menigheten vender seg mot nord.</w:t>
      </w:r>
      <w:r w:rsidRPr="00171F40">
        <w:rPr>
          <w:rFonts w:eastAsia="Times New Roman" w:cs="Arial"/>
          <w:sz w:val="24"/>
          <w:szCs w:val="24"/>
          <w:lang w:eastAsia="nb-NO"/>
        </w:rPr>
        <w:br/>
      </w:r>
      <w:r w:rsidRPr="00171F40">
        <w:rPr>
          <w:rFonts w:eastAsia="Times New Roman" w:cs="Arial"/>
          <w:sz w:val="24"/>
          <w:szCs w:val="24"/>
          <w:lang w:eastAsia="nb-NO"/>
        </w:rPr>
        <w:t xml:space="preserve">Et lys kan tennes mot nord, på en </w:t>
      </w:r>
      <w:proofErr w:type="spellStart"/>
      <w:r w:rsidRPr="00171F40">
        <w:rPr>
          <w:rFonts w:eastAsia="Times New Roman" w:cs="Arial"/>
          <w:sz w:val="24"/>
          <w:szCs w:val="24"/>
          <w:lang w:eastAsia="nb-NO"/>
        </w:rPr>
        <w:t>lysglobe</w:t>
      </w:r>
      <w:proofErr w:type="spellEnd"/>
      <w:r w:rsidRPr="00171F40">
        <w:rPr>
          <w:rFonts w:eastAsia="Times New Roman" w:cs="Arial"/>
          <w:sz w:val="24"/>
          <w:szCs w:val="24"/>
          <w:lang w:eastAsia="nb-NO"/>
        </w:rPr>
        <w:t xml:space="preserve"> eller på et bord med fire bønnelys.</w:t>
      </w:r>
      <w:r w:rsidRPr="00171F40">
        <w:rPr>
          <w:rFonts w:eastAsia="Times New Roman" w:cs="Arial"/>
          <w:sz w:val="24"/>
          <w:szCs w:val="24"/>
          <w:lang w:eastAsia="nb-NO"/>
        </w:rPr>
        <w:br/>
      </w:r>
      <w:r w:rsidRPr="00171F40">
        <w:rPr>
          <w:rFonts w:eastAsia="Times New Roman" w:cs="Arial"/>
          <w:sz w:val="24"/>
          <w:szCs w:val="24"/>
          <w:lang w:eastAsia="nb-NO"/>
        </w:rPr>
        <w:t>Vi ber for/</w:t>
      </w:r>
      <w:proofErr w:type="gramStart"/>
      <w:r w:rsidRPr="00171F40">
        <w:rPr>
          <w:rFonts w:eastAsia="Times New Roman" w:cs="Arial"/>
          <w:sz w:val="24"/>
          <w:szCs w:val="24"/>
          <w:lang w:eastAsia="nb-NO"/>
        </w:rPr>
        <w:t>om…</w:t>
      </w:r>
      <w:proofErr w:type="gramEnd"/>
      <w:r w:rsidRPr="00171F40">
        <w:rPr>
          <w:rFonts w:eastAsia="Times New Roman" w:cs="Arial"/>
          <w:sz w:val="24"/>
          <w:szCs w:val="24"/>
          <w:lang w:eastAsia="nb-NO"/>
        </w:rPr>
        <w:t xml:space="preserve"> /takker for …</w:t>
      </w:r>
      <w:r w:rsidRPr="00171F40">
        <w:rPr>
          <w:rFonts w:eastAsia="Times New Roman" w:cs="Arial"/>
          <w:sz w:val="24"/>
          <w:szCs w:val="24"/>
          <w:lang w:eastAsia="nb-NO"/>
        </w:rPr>
        <w:br/>
      </w:r>
      <w:r w:rsidRPr="00171F40">
        <w:rPr>
          <w:rFonts w:eastAsia="Times New Roman" w:cs="Arial"/>
          <w:sz w:val="24"/>
          <w:szCs w:val="24"/>
          <w:lang w:eastAsia="nb-NO"/>
        </w:rPr>
        <w:t>Her følger en eller flere bønner som har sammenheng med Nord.</w:t>
      </w:r>
      <w:r w:rsidRPr="00171F40">
        <w:rPr>
          <w:rFonts w:eastAsia="Times New Roman" w:cs="Arial"/>
          <w:sz w:val="24"/>
          <w:szCs w:val="24"/>
          <w:lang w:eastAsia="nb-NO"/>
        </w:rPr>
        <w:br/>
      </w:r>
      <w:r w:rsidRPr="00171F40">
        <w:rPr>
          <w:rFonts w:eastAsia="Times New Roman" w:cs="Arial"/>
          <w:sz w:val="24"/>
          <w:szCs w:val="24"/>
          <w:lang w:eastAsia="nb-NO"/>
        </w:rPr>
        <w:t>Den som ber, avslutter bønnen med: Gud, vi ber.</w:t>
      </w:r>
      <w:r w:rsidRPr="00171F40">
        <w:rPr>
          <w:rFonts w:eastAsia="Times New Roman" w:cs="Arial"/>
          <w:sz w:val="24"/>
          <w:szCs w:val="24"/>
          <w:lang w:eastAsia="nb-NO"/>
        </w:rPr>
        <w:br/>
      </w:r>
      <w:r w:rsidRPr="00171F40">
        <w:rPr>
          <w:rFonts w:eastAsia="Times New Roman" w:cs="Arial"/>
          <w:sz w:val="24"/>
          <w:szCs w:val="24"/>
          <w:lang w:eastAsia="nb-NO"/>
        </w:rPr>
        <w:t>A: Din vilje skje, din vilje skje, din vilje skje på jorden, å Gud.</w:t>
      </w:r>
      <w:r w:rsidRPr="00171F40">
        <w:rPr>
          <w:rFonts w:eastAsia="Times New Roman" w:cs="Arial"/>
          <w:sz w:val="24"/>
          <w:szCs w:val="24"/>
          <w:lang w:eastAsia="nb-NO"/>
        </w:rPr>
        <w:br/>
      </w:r>
      <w:r w:rsidRPr="00171F40">
        <w:rPr>
          <w:rFonts w:eastAsia="Times New Roman" w:cs="Arial"/>
          <w:sz w:val="24"/>
          <w:szCs w:val="24"/>
          <w:lang w:eastAsia="nb-NO"/>
        </w:rPr>
        <w:t>eller et annet passende menighetssvar.</w:t>
      </w:r>
    </w:p>
    <w:p xmlns:wp14="http://schemas.microsoft.com/office/word/2010/wordml" w:rsidRPr="00171F40" w:rsidR="00BD7D3F" w:rsidP="00692AB0" w:rsidRDefault="00BD7D3F" w14:paraId="72A3D3EC" wp14:textId="77777777">
      <w:pPr>
        <w:rPr>
          <w:sz w:val="24"/>
          <w:szCs w:val="24"/>
        </w:rPr>
      </w:pPr>
    </w:p>
    <w:sectPr w:rsidRPr="00171F40" w:rsidR="00BD7D3F">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rimson Text">
    <w:panose1 w:val="02000503000000000000"/>
    <w:charset w:val="00"/>
    <w:family w:val="auto"/>
    <w:pitch w:val="variable"/>
    <w:sig w:usb0="A00000CF" w:usb1="50000062" w:usb2="00000010" w:usb3="00000000" w:csb0="00000093" w:csb1="00000000"/>
  </w:font>
  <w:font w:name="Montserrat">
    <w:panose1 w:val="00000500000000000000"/>
    <w:charset w:val="00"/>
    <w:family w:val="auto"/>
    <w:pitch w:val="variable"/>
    <w:sig w:usb0="20000007" w:usb1="00000001" w:usb2="00000000" w:usb3="00000000" w:csb0="00000193" w:csb1="00000000"/>
  </w:font>
  <w:font w:name="Montserrat Light">
    <w:panose1 w:val="00000400000000000000"/>
    <w:charset w:val="00"/>
    <w:family w:val="auto"/>
    <w:pitch w:val="variable"/>
    <w:sig w:usb0="20000007" w:usb1="00000001" w:usb2="00000000" w:usb3="00000000" w:csb0="00000193"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9033B9"/>
    <w:multiLevelType w:val="hybridMultilevel"/>
    <w:tmpl w:val="1C32EBF6"/>
    <w:lvl w:ilvl="0" w:tplc="04140001">
      <w:start w:val="1"/>
      <w:numFmt w:val="bullet"/>
      <w:lvlText w:val=""/>
      <w:lvlJc w:val="left"/>
      <w:pPr>
        <w:ind w:left="720" w:hanging="360"/>
      </w:pPr>
      <w:rPr>
        <w:rFonts w:hint="default" w:ascii="Symbol" w:hAnsi="Symbol"/>
      </w:rPr>
    </w:lvl>
    <w:lvl w:ilvl="1" w:tplc="04140003" w:tentative="1">
      <w:start w:val="1"/>
      <w:numFmt w:val="bullet"/>
      <w:lvlText w:val="o"/>
      <w:lvlJc w:val="left"/>
      <w:pPr>
        <w:ind w:left="1440" w:hanging="360"/>
      </w:pPr>
      <w:rPr>
        <w:rFonts w:hint="default" w:ascii="Courier New" w:hAnsi="Courier New" w:cs="Courier New"/>
      </w:rPr>
    </w:lvl>
    <w:lvl w:ilvl="2" w:tplc="04140005" w:tentative="1">
      <w:start w:val="1"/>
      <w:numFmt w:val="bullet"/>
      <w:lvlText w:val=""/>
      <w:lvlJc w:val="left"/>
      <w:pPr>
        <w:ind w:left="2160" w:hanging="360"/>
      </w:pPr>
      <w:rPr>
        <w:rFonts w:hint="default" w:ascii="Wingdings" w:hAnsi="Wingdings"/>
      </w:rPr>
    </w:lvl>
    <w:lvl w:ilvl="3" w:tplc="04140001" w:tentative="1">
      <w:start w:val="1"/>
      <w:numFmt w:val="bullet"/>
      <w:lvlText w:val=""/>
      <w:lvlJc w:val="left"/>
      <w:pPr>
        <w:ind w:left="2880" w:hanging="360"/>
      </w:pPr>
      <w:rPr>
        <w:rFonts w:hint="default" w:ascii="Symbol" w:hAnsi="Symbol"/>
      </w:rPr>
    </w:lvl>
    <w:lvl w:ilvl="4" w:tplc="04140003" w:tentative="1">
      <w:start w:val="1"/>
      <w:numFmt w:val="bullet"/>
      <w:lvlText w:val="o"/>
      <w:lvlJc w:val="left"/>
      <w:pPr>
        <w:ind w:left="3600" w:hanging="360"/>
      </w:pPr>
      <w:rPr>
        <w:rFonts w:hint="default" w:ascii="Courier New" w:hAnsi="Courier New" w:cs="Courier New"/>
      </w:rPr>
    </w:lvl>
    <w:lvl w:ilvl="5" w:tplc="04140005" w:tentative="1">
      <w:start w:val="1"/>
      <w:numFmt w:val="bullet"/>
      <w:lvlText w:val=""/>
      <w:lvlJc w:val="left"/>
      <w:pPr>
        <w:ind w:left="4320" w:hanging="360"/>
      </w:pPr>
      <w:rPr>
        <w:rFonts w:hint="default" w:ascii="Wingdings" w:hAnsi="Wingdings"/>
      </w:rPr>
    </w:lvl>
    <w:lvl w:ilvl="6" w:tplc="04140001" w:tentative="1">
      <w:start w:val="1"/>
      <w:numFmt w:val="bullet"/>
      <w:lvlText w:val=""/>
      <w:lvlJc w:val="left"/>
      <w:pPr>
        <w:ind w:left="5040" w:hanging="360"/>
      </w:pPr>
      <w:rPr>
        <w:rFonts w:hint="default" w:ascii="Symbol" w:hAnsi="Symbol"/>
      </w:rPr>
    </w:lvl>
    <w:lvl w:ilvl="7" w:tplc="04140003" w:tentative="1">
      <w:start w:val="1"/>
      <w:numFmt w:val="bullet"/>
      <w:lvlText w:val="o"/>
      <w:lvlJc w:val="left"/>
      <w:pPr>
        <w:ind w:left="5760" w:hanging="360"/>
      </w:pPr>
      <w:rPr>
        <w:rFonts w:hint="default" w:ascii="Courier New" w:hAnsi="Courier New" w:cs="Courier New"/>
      </w:rPr>
    </w:lvl>
    <w:lvl w:ilvl="8" w:tplc="04140005" w:tentative="1">
      <w:start w:val="1"/>
      <w:numFmt w:val="bullet"/>
      <w:lvlText w:val=""/>
      <w:lvlJc w:val="left"/>
      <w:pPr>
        <w:ind w:left="6480" w:hanging="360"/>
      </w:pPr>
      <w:rPr>
        <w:rFonts w:hint="default" w:ascii="Wingdings" w:hAnsi="Wingdings"/>
      </w:rPr>
    </w:lvl>
  </w:abstractNum>
  <w:abstractNum w:abstractNumId="1" w15:restartNumberingAfterBreak="0">
    <w:nsid w:val="46A616B0"/>
    <w:multiLevelType w:val="hybridMultilevel"/>
    <w:tmpl w:val="180CF4D2"/>
    <w:lvl w:ilvl="0" w:tplc="04140001">
      <w:start w:val="1"/>
      <w:numFmt w:val="bullet"/>
      <w:lvlText w:val=""/>
      <w:lvlJc w:val="left"/>
      <w:pPr>
        <w:ind w:left="720" w:hanging="360"/>
      </w:pPr>
      <w:rPr>
        <w:rFonts w:hint="default" w:ascii="Symbol" w:hAnsi="Symbol"/>
      </w:rPr>
    </w:lvl>
    <w:lvl w:ilvl="1" w:tplc="04140003">
      <w:start w:val="1"/>
      <w:numFmt w:val="bullet"/>
      <w:lvlText w:val="o"/>
      <w:lvlJc w:val="left"/>
      <w:pPr>
        <w:ind w:left="1440" w:hanging="360"/>
      </w:pPr>
      <w:rPr>
        <w:rFonts w:hint="default" w:ascii="Courier New" w:hAnsi="Courier New" w:cs="Courier New"/>
      </w:rPr>
    </w:lvl>
    <w:lvl w:ilvl="2" w:tplc="04140005">
      <w:start w:val="1"/>
      <w:numFmt w:val="bullet"/>
      <w:lvlText w:val=""/>
      <w:lvlJc w:val="left"/>
      <w:pPr>
        <w:ind w:left="2160" w:hanging="360"/>
      </w:pPr>
      <w:rPr>
        <w:rFonts w:hint="default" w:ascii="Wingdings" w:hAnsi="Wingdings"/>
      </w:rPr>
    </w:lvl>
    <w:lvl w:ilvl="3" w:tplc="04140001">
      <w:start w:val="1"/>
      <w:numFmt w:val="bullet"/>
      <w:lvlText w:val=""/>
      <w:lvlJc w:val="left"/>
      <w:pPr>
        <w:ind w:left="2880" w:hanging="360"/>
      </w:pPr>
      <w:rPr>
        <w:rFonts w:hint="default" w:ascii="Symbol" w:hAnsi="Symbol"/>
      </w:rPr>
    </w:lvl>
    <w:lvl w:ilvl="4" w:tplc="04140003">
      <w:start w:val="1"/>
      <w:numFmt w:val="bullet"/>
      <w:lvlText w:val="o"/>
      <w:lvlJc w:val="left"/>
      <w:pPr>
        <w:ind w:left="3600" w:hanging="360"/>
      </w:pPr>
      <w:rPr>
        <w:rFonts w:hint="default" w:ascii="Courier New" w:hAnsi="Courier New" w:cs="Courier New"/>
      </w:rPr>
    </w:lvl>
    <w:lvl w:ilvl="5" w:tplc="04140005">
      <w:start w:val="1"/>
      <w:numFmt w:val="bullet"/>
      <w:lvlText w:val=""/>
      <w:lvlJc w:val="left"/>
      <w:pPr>
        <w:ind w:left="4320" w:hanging="360"/>
      </w:pPr>
      <w:rPr>
        <w:rFonts w:hint="default" w:ascii="Wingdings" w:hAnsi="Wingdings"/>
      </w:rPr>
    </w:lvl>
    <w:lvl w:ilvl="6" w:tplc="04140001">
      <w:start w:val="1"/>
      <w:numFmt w:val="bullet"/>
      <w:lvlText w:val=""/>
      <w:lvlJc w:val="left"/>
      <w:pPr>
        <w:ind w:left="5040" w:hanging="360"/>
      </w:pPr>
      <w:rPr>
        <w:rFonts w:hint="default" w:ascii="Symbol" w:hAnsi="Symbol"/>
      </w:rPr>
    </w:lvl>
    <w:lvl w:ilvl="7" w:tplc="04140003">
      <w:start w:val="1"/>
      <w:numFmt w:val="bullet"/>
      <w:lvlText w:val="o"/>
      <w:lvlJc w:val="left"/>
      <w:pPr>
        <w:ind w:left="5760" w:hanging="360"/>
      </w:pPr>
      <w:rPr>
        <w:rFonts w:hint="default" w:ascii="Courier New" w:hAnsi="Courier New" w:cs="Courier New"/>
      </w:rPr>
    </w:lvl>
    <w:lvl w:ilvl="8" w:tplc="04140005">
      <w:start w:val="1"/>
      <w:numFmt w:val="bullet"/>
      <w:lvlText w:val=""/>
      <w:lvlJc w:val="left"/>
      <w:pPr>
        <w:ind w:left="6480" w:hanging="360"/>
      </w:pPr>
      <w:rPr>
        <w:rFonts w:hint="default" w:ascii="Wingdings" w:hAnsi="Wingdings"/>
      </w:rPr>
    </w:lvl>
  </w:abstractNum>
  <w:num w:numId="1">
    <w:abstractNumId w:val="0"/>
  </w:num>
  <w:num w:numId="2">
    <w:abstractNumId w:val="1"/>
    <w:lvlOverride w:ilvl="0"/>
    <w:lvlOverride w:ilvl="1"/>
    <w:lvlOverride w:ilvl="2"/>
    <w:lvlOverride w:ilvl="3"/>
    <w:lvlOverride w:ilvl="4"/>
    <w:lvlOverride w:ilvl="5"/>
    <w:lvlOverride w:ilvl="6"/>
    <w:lvlOverride w:ilvl="7"/>
    <w:lvlOverride w:ilvl="8"/>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83C"/>
    <w:rsid w:val="00092E47"/>
    <w:rsid w:val="00171F40"/>
    <w:rsid w:val="001D0DD6"/>
    <w:rsid w:val="001D5945"/>
    <w:rsid w:val="002116A7"/>
    <w:rsid w:val="00252003"/>
    <w:rsid w:val="00381B15"/>
    <w:rsid w:val="003E087B"/>
    <w:rsid w:val="005D3D24"/>
    <w:rsid w:val="00692AB0"/>
    <w:rsid w:val="00735E42"/>
    <w:rsid w:val="007B6BA4"/>
    <w:rsid w:val="0084683C"/>
    <w:rsid w:val="009141A1"/>
    <w:rsid w:val="00966453"/>
    <w:rsid w:val="00AC69FC"/>
    <w:rsid w:val="00BD7D3F"/>
    <w:rsid w:val="00EC531A"/>
    <w:rsid w:val="00FA7018"/>
    <w:rsid w:val="37B8DC1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83094"/>
  <w15:chartTrackingRefBased/>
  <w15:docId w15:val="{0102776A-1D17-48FD-AA5D-621A732C802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lsdException w:name="heading 6" w:uiPriority="9" w:semiHidden="1" w:unhideWhenUsed="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84683C"/>
  </w:style>
  <w:style w:type="paragraph" w:styleId="Overskrift1">
    <w:name w:val="heading 1"/>
    <w:basedOn w:val="Normal"/>
    <w:next w:val="Normal"/>
    <w:link w:val="Overskrift1Tegn"/>
    <w:uiPriority w:val="9"/>
    <w:qFormat/>
    <w:rsid w:val="005D3D24"/>
    <w:pPr>
      <w:keepNext/>
      <w:keepLines/>
      <w:spacing w:before="240" w:after="0"/>
      <w:outlineLvl w:val="0"/>
    </w:pPr>
    <w:rPr>
      <w:rFonts w:ascii="Montserrat" w:hAnsi="Montserrat" w:eastAsiaTheme="majorEastAsia" w:cstheme="majorBidi"/>
      <w:color w:val="009C82"/>
      <w:sz w:val="32"/>
      <w:szCs w:val="32"/>
    </w:rPr>
  </w:style>
  <w:style w:type="paragraph" w:styleId="Overskrift2">
    <w:name w:val="heading 2"/>
    <w:basedOn w:val="Overskrift1"/>
    <w:next w:val="Normal"/>
    <w:link w:val="Overskrift2Tegn"/>
    <w:uiPriority w:val="9"/>
    <w:unhideWhenUsed/>
    <w:qFormat/>
    <w:rsid w:val="005D3D24"/>
    <w:pPr>
      <w:spacing w:before="40"/>
      <w:outlineLvl w:val="1"/>
    </w:pPr>
    <w:rPr>
      <w:sz w:val="26"/>
      <w:szCs w:val="26"/>
    </w:rPr>
  </w:style>
  <w:style w:type="paragraph" w:styleId="Overskrift3">
    <w:name w:val="heading 3"/>
    <w:basedOn w:val="Overskrift2"/>
    <w:next w:val="Normal"/>
    <w:link w:val="Overskrift3Tegn"/>
    <w:uiPriority w:val="9"/>
    <w:unhideWhenUsed/>
    <w:qFormat/>
    <w:rsid w:val="005D3D24"/>
    <w:pPr>
      <w:outlineLvl w:val="2"/>
    </w:pPr>
    <w:rPr>
      <w:sz w:val="24"/>
      <w:szCs w:val="24"/>
    </w:rPr>
  </w:style>
  <w:style w:type="paragraph" w:styleId="Overskrift4">
    <w:name w:val="heading 4"/>
    <w:basedOn w:val="Normal"/>
    <w:next w:val="Overskrift3"/>
    <w:link w:val="Overskrift4Tegn"/>
    <w:uiPriority w:val="9"/>
    <w:unhideWhenUsed/>
    <w:qFormat/>
    <w:rsid w:val="005D3D24"/>
    <w:pPr>
      <w:keepNext/>
      <w:keepLines/>
      <w:spacing w:before="40" w:after="0"/>
      <w:outlineLvl w:val="3"/>
    </w:pPr>
    <w:rPr>
      <w:rFonts w:ascii="Montserrat" w:hAnsi="Montserrat" w:eastAsiaTheme="majorEastAsia" w:cstheme="majorBidi"/>
      <w:i/>
      <w:iCs/>
      <w:color w:val="009C82"/>
    </w:rPr>
  </w:style>
  <w:style w:type="paragraph" w:styleId="Overskrift5">
    <w:name w:val="heading 5"/>
    <w:basedOn w:val="Normal"/>
    <w:next w:val="Normal"/>
    <w:link w:val="Overskrift5Tegn"/>
    <w:uiPriority w:val="9"/>
    <w:unhideWhenUsed/>
    <w:rsid w:val="005D3D24"/>
    <w:pPr>
      <w:keepNext/>
      <w:keepLines/>
      <w:spacing w:before="40" w:after="0"/>
      <w:outlineLvl w:val="4"/>
    </w:pPr>
    <w:rPr>
      <w:rFonts w:ascii="Montserrat" w:hAnsi="Montserrat" w:eastAsiaTheme="majorEastAsia" w:cstheme="majorBidi"/>
      <w:color w:val="009C82"/>
    </w:rPr>
  </w:style>
  <w:style w:type="paragraph" w:styleId="Overskrift6">
    <w:name w:val="heading 6"/>
    <w:basedOn w:val="Normal"/>
    <w:next w:val="Normal"/>
    <w:link w:val="Overskrift6Tegn"/>
    <w:uiPriority w:val="9"/>
    <w:semiHidden/>
    <w:unhideWhenUsed/>
    <w:rsid w:val="005D3D24"/>
    <w:pPr>
      <w:keepNext/>
      <w:keepLines/>
      <w:spacing w:before="40" w:after="0"/>
      <w:outlineLvl w:val="5"/>
    </w:pPr>
    <w:rPr>
      <w:rFonts w:ascii="Montserrat" w:hAnsi="Montserrat" w:eastAsiaTheme="majorEastAsia" w:cstheme="majorBidi"/>
      <w:color w:val="009C82"/>
    </w:rPr>
  </w:style>
  <w:style w:type="paragraph" w:styleId="Overskrift7">
    <w:name w:val="heading 7"/>
    <w:basedOn w:val="Overskrift6"/>
    <w:next w:val="Normal"/>
    <w:link w:val="Overskrift7Tegn"/>
    <w:uiPriority w:val="9"/>
    <w:semiHidden/>
    <w:unhideWhenUsed/>
    <w:qFormat/>
    <w:rsid w:val="005D3D24"/>
    <w:pPr>
      <w:outlineLvl w:val="6"/>
    </w:pPr>
    <w:rPr>
      <w:i/>
      <w:iCs/>
    </w:rPr>
  </w:style>
  <w:style w:type="paragraph" w:styleId="Overskrift8">
    <w:name w:val="heading 8"/>
    <w:basedOn w:val="Overskrift7"/>
    <w:next w:val="Normal"/>
    <w:link w:val="Overskrift8Tegn"/>
    <w:uiPriority w:val="9"/>
    <w:semiHidden/>
    <w:unhideWhenUsed/>
    <w:qFormat/>
    <w:rsid w:val="005D3D24"/>
    <w:pPr>
      <w:outlineLvl w:val="7"/>
    </w:pPr>
    <w:rPr>
      <w:szCs w:val="21"/>
    </w:rPr>
  </w:style>
  <w:style w:type="paragraph" w:styleId="Overskrift9">
    <w:name w:val="heading 9"/>
    <w:basedOn w:val="Overskrift8"/>
    <w:next w:val="Normal"/>
    <w:link w:val="Overskrift9Tegn"/>
    <w:uiPriority w:val="9"/>
    <w:semiHidden/>
    <w:unhideWhenUsed/>
    <w:qFormat/>
    <w:rsid w:val="005D3D24"/>
    <w:pPr>
      <w:outlineLvl w:val="8"/>
    </w:pPr>
    <w:rPr>
      <w:rFonts w:ascii="Montserrat Light" w:hAnsi="Montserrat Light"/>
      <w:i w:val="0"/>
      <w:iCs w:val="0"/>
    </w:rPr>
  </w:style>
  <w:style w:type="character" w:styleId="Standardskriftforavsnitt" w:default="1">
    <w:name w:val="Default Paragraph Font"/>
    <w:uiPriority w:val="1"/>
    <w:unhideWhenUsed/>
  </w:style>
  <w:style w:type="table" w:styleId="Vanligtabell" w:default="1">
    <w:name w:val="Normal Table"/>
    <w:uiPriority w:val="99"/>
    <w:semiHidden/>
    <w:unhideWhenUsed/>
    <w:tblPr>
      <w:tblInd w:w="0" w:type="dxa"/>
      <w:tblCellMar>
        <w:top w:w="0" w:type="dxa"/>
        <w:left w:w="108" w:type="dxa"/>
        <w:bottom w:w="0" w:type="dxa"/>
        <w:right w:w="108" w:type="dxa"/>
      </w:tblCellMar>
    </w:tblPr>
  </w:style>
  <w:style w:type="numbering" w:styleId="Ingenliste" w:default="1">
    <w:name w:val="No List"/>
    <w:uiPriority w:val="99"/>
    <w:semiHidden/>
    <w:unhideWhenUsed/>
  </w:style>
  <w:style w:type="paragraph" w:styleId="Ingenmellomrom">
    <w:name w:val="No Spacing"/>
    <w:uiPriority w:val="1"/>
    <w:qFormat/>
    <w:rsid w:val="00AC69FC"/>
    <w:pPr>
      <w:spacing w:after="0" w:line="240" w:lineRule="auto"/>
    </w:pPr>
    <w:rPr>
      <w:rFonts w:ascii="Crimson Text" w:hAnsi="Crimson Text"/>
      <w:lang w:val="nn-NO"/>
    </w:rPr>
  </w:style>
  <w:style w:type="character" w:styleId="Overskrift1Tegn" w:customStyle="1">
    <w:name w:val="Overskrift 1 Tegn"/>
    <w:basedOn w:val="Standardskriftforavsnitt"/>
    <w:link w:val="Overskrift1"/>
    <w:uiPriority w:val="9"/>
    <w:rsid w:val="005D3D24"/>
    <w:rPr>
      <w:rFonts w:ascii="Montserrat" w:hAnsi="Montserrat" w:eastAsiaTheme="majorEastAsia" w:cstheme="majorBidi"/>
      <w:color w:val="009C82"/>
      <w:sz w:val="32"/>
      <w:szCs w:val="32"/>
      <w:lang w:val="nn-NO"/>
    </w:rPr>
  </w:style>
  <w:style w:type="character" w:styleId="Overskrift2Tegn" w:customStyle="1">
    <w:name w:val="Overskrift 2 Tegn"/>
    <w:basedOn w:val="Standardskriftforavsnitt"/>
    <w:link w:val="Overskrift2"/>
    <w:uiPriority w:val="9"/>
    <w:rsid w:val="005D3D24"/>
    <w:rPr>
      <w:rFonts w:ascii="Montserrat" w:hAnsi="Montserrat" w:eastAsiaTheme="majorEastAsia" w:cstheme="majorBidi"/>
      <w:color w:val="009C82"/>
      <w:sz w:val="26"/>
      <w:szCs w:val="26"/>
      <w:lang w:val="nn-NO"/>
    </w:rPr>
  </w:style>
  <w:style w:type="paragraph" w:styleId="Bobletekst">
    <w:name w:val="Balloon Text"/>
    <w:basedOn w:val="Normal"/>
    <w:link w:val="BobletekstTegn"/>
    <w:uiPriority w:val="99"/>
    <w:semiHidden/>
    <w:unhideWhenUsed/>
    <w:rsid w:val="002116A7"/>
    <w:pPr>
      <w:spacing w:after="0" w:line="240" w:lineRule="auto"/>
    </w:pPr>
    <w:rPr>
      <w:rFonts w:ascii="Segoe UI" w:hAnsi="Segoe UI" w:cs="Segoe UI"/>
      <w:sz w:val="18"/>
      <w:szCs w:val="18"/>
    </w:rPr>
  </w:style>
  <w:style w:type="character" w:styleId="BobletekstTegn" w:customStyle="1">
    <w:name w:val="Bobletekst Tegn"/>
    <w:basedOn w:val="Standardskriftforavsnitt"/>
    <w:link w:val="Bobletekst"/>
    <w:uiPriority w:val="99"/>
    <w:semiHidden/>
    <w:rsid w:val="002116A7"/>
    <w:rPr>
      <w:rFonts w:ascii="Segoe UI" w:hAnsi="Segoe UI" w:cs="Segoe UI"/>
      <w:sz w:val="18"/>
      <w:szCs w:val="18"/>
      <w:lang w:val="nn-NO"/>
    </w:rPr>
  </w:style>
  <w:style w:type="character" w:styleId="Overskrift3Tegn" w:customStyle="1">
    <w:name w:val="Overskrift 3 Tegn"/>
    <w:basedOn w:val="Standardskriftforavsnitt"/>
    <w:link w:val="Overskrift3"/>
    <w:uiPriority w:val="9"/>
    <w:rsid w:val="005D3D24"/>
    <w:rPr>
      <w:rFonts w:ascii="Montserrat" w:hAnsi="Montserrat" w:eastAsiaTheme="majorEastAsia" w:cstheme="majorBidi"/>
      <w:color w:val="009C82"/>
      <w:sz w:val="24"/>
      <w:szCs w:val="24"/>
      <w:lang w:val="nn-NO"/>
    </w:rPr>
  </w:style>
  <w:style w:type="character" w:styleId="Overskrift4Tegn" w:customStyle="1">
    <w:name w:val="Overskrift 4 Tegn"/>
    <w:basedOn w:val="Standardskriftforavsnitt"/>
    <w:link w:val="Overskrift4"/>
    <w:uiPriority w:val="9"/>
    <w:rsid w:val="005D3D24"/>
    <w:rPr>
      <w:rFonts w:ascii="Montserrat" w:hAnsi="Montserrat" w:eastAsiaTheme="majorEastAsia" w:cstheme="majorBidi"/>
      <w:i/>
      <w:iCs/>
      <w:color w:val="009C82"/>
      <w:sz w:val="21"/>
      <w:lang w:val="nn-NO"/>
    </w:rPr>
  </w:style>
  <w:style w:type="paragraph" w:styleId="Tittel">
    <w:name w:val="Title"/>
    <w:basedOn w:val="Normal"/>
    <w:next w:val="Normal"/>
    <w:link w:val="TittelTegn"/>
    <w:uiPriority w:val="10"/>
    <w:qFormat/>
    <w:rsid w:val="005D3D24"/>
    <w:pPr>
      <w:spacing w:after="0" w:line="360" w:lineRule="auto"/>
      <w:contextualSpacing/>
    </w:pPr>
    <w:rPr>
      <w:rFonts w:ascii="Montserrat" w:hAnsi="Montserrat" w:eastAsiaTheme="majorEastAsia" w:cstheme="majorBidi"/>
      <w:color w:val="009C82"/>
      <w:spacing w:val="-10"/>
      <w:kern w:val="28"/>
      <w:sz w:val="52"/>
      <w:szCs w:val="56"/>
    </w:rPr>
  </w:style>
  <w:style w:type="character" w:styleId="TittelTegn" w:customStyle="1">
    <w:name w:val="Tittel Tegn"/>
    <w:basedOn w:val="Standardskriftforavsnitt"/>
    <w:link w:val="Tittel"/>
    <w:uiPriority w:val="10"/>
    <w:rsid w:val="005D3D24"/>
    <w:rPr>
      <w:rFonts w:ascii="Montserrat" w:hAnsi="Montserrat" w:eastAsiaTheme="majorEastAsia" w:cstheme="majorBidi"/>
      <w:color w:val="009C82"/>
      <w:spacing w:val="-10"/>
      <w:kern w:val="28"/>
      <w:sz w:val="52"/>
      <w:szCs w:val="56"/>
      <w:lang w:val="nn-NO"/>
    </w:rPr>
  </w:style>
  <w:style w:type="character" w:styleId="Utheving">
    <w:name w:val="Emphasis"/>
    <w:basedOn w:val="Standardskriftforavsnitt"/>
    <w:uiPriority w:val="20"/>
    <w:qFormat/>
    <w:rsid w:val="00381B15"/>
    <w:rPr>
      <w:i/>
      <w:iCs/>
    </w:rPr>
  </w:style>
  <w:style w:type="character" w:styleId="Overskrift5Tegn" w:customStyle="1">
    <w:name w:val="Overskrift 5 Tegn"/>
    <w:basedOn w:val="Standardskriftforavsnitt"/>
    <w:link w:val="Overskrift5"/>
    <w:uiPriority w:val="9"/>
    <w:rsid w:val="005D3D24"/>
    <w:rPr>
      <w:rFonts w:ascii="Montserrat" w:hAnsi="Montserrat" w:eastAsiaTheme="majorEastAsia" w:cstheme="majorBidi"/>
      <w:color w:val="009C82"/>
      <w:sz w:val="21"/>
      <w:lang w:val="nn-NO"/>
    </w:rPr>
  </w:style>
  <w:style w:type="paragraph" w:styleId="Sterktsitat">
    <w:name w:val="Intense Quote"/>
    <w:basedOn w:val="Normal"/>
    <w:next w:val="Normal"/>
    <w:link w:val="SterktsitatTegn"/>
    <w:uiPriority w:val="30"/>
    <w:qFormat/>
    <w:rsid w:val="00FA7018"/>
    <w:pPr>
      <w:pBdr>
        <w:top w:val="single" w:color="4472C4" w:themeColor="accent1" w:sz="4" w:space="10"/>
        <w:bottom w:val="single" w:color="4472C4" w:themeColor="accent1" w:sz="4" w:space="10"/>
      </w:pBdr>
      <w:spacing w:before="360" w:after="360"/>
      <w:ind w:left="864" w:right="864"/>
      <w:jc w:val="center"/>
    </w:pPr>
    <w:rPr>
      <w:i/>
      <w:iCs/>
      <w:color w:val="02587C"/>
    </w:rPr>
  </w:style>
  <w:style w:type="character" w:styleId="SterktsitatTegn" w:customStyle="1">
    <w:name w:val="Sterkt sitat Tegn"/>
    <w:basedOn w:val="Standardskriftforavsnitt"/>
    <w:link w:val="Sterktsitat"/>
    <w:uiPriority w:val="30"/>
    <w:rsid w:val="00FA7018"/>
    <w:rPr>
      <w:rFonts w:ascii="Montserrat Light" w:hAnsi="Montserrat Light"/>
      <w:i/>
      <w:iCs/>
      <w:color w:val="02587C"/>
      <w:sz w:val="21"/>
      <w:lang w:val="nn-NO"/>
    </w:rPr>
  </w:style>
  <w:style w:type="character" w:styleId="Sterkutheving">
    <w:name w:val="Intense Emphasis"/>
    <w:basedOn w:val="Standardskriftforavsnitt"/>
    <w:uiPriority w:val="21"/>
    <w:qFormat/>
    <w:rsid w:val="005D3D24"/>
    <w:rPr>
      <w:i/>
      <w:iCs/>
      <w:color w:val="009C82"/>
    </w:rPr>
  </w:style>
  <w:style w:type="character" w:styleId="Sterkreferanse">
    <w:name w:val="Intense Reference"/>
    <w:basedOn w:val="Standardskriftforavsnitt"/>
    <w:uiPriority w:val="32"/>
    <w:qFormat/>
    <w:rsid w:val="00FA7018"/>
    <w:rPr>
      <w:b/>
      <w:bCs/>
      <w:smallCaps/>
      <w:color w:val="02587C"/>
      <w:spacing w:val="5"/>
    </w:rPr>
  </w:style>
  <w:style w:type="character" w:styleId="Overskrift6Tegn" w:customStyle="1">
    <w:name w:val="Overskrift 6 Tegn"/>
    <w:basedOn w:val="Standardskriftforavsnitt"/>
    <w:link w:val="Overskrift6"/>
    <w:uiPriority w:val="9"/>
    <w:semiHidden/>
    <w:rsid w:val="005D3D24"/>
    <w:rPr>
      <w:rFonts w:ascii="Montserrat" w:hAnsi="Montserrat" w:eastAsiaTheme="majorEastAsia" w:cstheme="majorBidi"/>
      <w:color w:val="009C82"/>
      <w:sz w:val="21"/>
      <w:lang w:val="nn-NO"/>
    </w:rPr>
  </w:style>
  <w:style w:type="character" w:styleId="Overskrift7Tegn" w:customStyle="1">
    <w:name w:val="Overskrift 7 Tegn"/>
    <w:basedOn w:val="Standardskriftforavsnitt"/>
    <w:link w:val="Overskrift7"/>
    <w:uiPriority w:val="9"/>
    <w:semiHidden/>
    <w:rsid w:val="005D3D24"/>
    <w:rPr>
      <w:rFonts w:ascii="Montserrat" w:hAnsi="Montserrat" w:eastAsiaTheme="majorEastAsia" w:cstheme="majorBidi"/>
      <w:i/>
      <w:iCs/>
      <w:color w:val="009C82"/>
      <w:sz w:val="21"/>
      <w:lang w:val="nn-NO"/>
    </w:rPr>
  </w:style>
  <w:style w:type="character" w:styleId="Overskrift8Tegn" w:customStyle="1">
    <w:name w:val="Overskrift 8 Tegn"/>
    <w:basedOn w:val="Standardskriftforavsnitt"/>
    <w:link w:val="Overskrift8"/>
    <w:uiPriority w:val="9"/>
    <w:semiHidden/>
    <w:rsid w:val="005D3D24"/>
    <w:rPr>
      <w:rFonts w:ascii="Montserrat" w:hAnsi="Montserrat" w:eastAsiaTheme="majorEastAsia" w:cstheme="majorBidi"/>
      <w:i/>
      <w:iCs/>
      <w:color w:val="009C82"/>
      <w:sz w:val="21"/>
      <w:szCs w:val="21"/>
      <w:lang w:val="nn-NO"/>
    </w:rPr>
  </w:style>
  <w:style w:type="character" w:styleId="Overskrift9Tegn" w:customStyle="1">
    <w:name w:val="Overskrift 9 Tegn"/>
    <w:basedOn w:val="Standardskriftforavsnitt"/>
    <w:link w:val="Overskrift9"/>
    <w:uiPriority w:val="9"/>
    <w:semiHidden/>
    <w:rsid w:val="005D3D24"/>
    <w:rPr>
      <w:rFonts w:ascii="Montserrat Light" w:hAnsi="Montserrat Light" w:eastAsiaTheme="majorEastAsia" w:cstheme="majorBidi"/>
      <w:color w:val="009C82"/>
      <w:sz w:val="21"/>
      <w:szCs w:val="21"/>
      <w:lang w:val="nn-NO"/>
    </w:rPr>
  </w:style>
  <w:style w:type="paragraph" w:styleId="Undertittel">
    <w:name w:val="Subtitle"/>
    <w:basedOn w:val="Normal"/>
    <w:next w:val="Normal"/>
    <w:link w:val="UndertittelTegn"/>
    <w:uiPriority w:val="11"/>
    <w:qFormat/>
    <w:rsid w:val="005D3D24"/>
    <w:pPr>
      <w:numPr>
        <w:ilvl w:val="1"/>
      </w:numPr>
    </w:pPr>
    <w:rPr>
      <w:rFonts w:eastAsiaTheme="minorEastAsia"/>
      <w:color w:val="5A5A5A" w:themeColor="text1" w:themeTint="A5"/>
      <w:spacing w:val="15"/>
    </w:rPr>
  </w:style>
  <w:style w:type="character" w:styleId="UndertittelTegn" w:customStyle="1">
    <w:name w:val="Undertittel Tegn"/>
    <w:basedOn w:val="Standardskriftforavsnitt"/>
    <w:link w:val="Undertittel"/>
    <w:uiPriority w:val="11"/>
    <w:rsid w:val="005D3D24"/>
    <w:rPr>
      <w:rFonts w:ascii="Crimson Text" w:hAnsi="Crimson Text" w:eastAsiaTheme="minorEastAsia"/>
      <w:color w:val="5A5A5A" w:themeColor="text1" w:themeTint="A5"/>
      <w:spacing w:val="15"/>
      <w:lang w:val="nn-NO"/>
    </w:rPr>
  </w:style>
  <w:style w:type="paragraph" w:styleId="Listeavsnitt">
    <w:name w:val="List Paragraph"/>
    <w:basedOn w:val="Normal"/>
    <w:uiPriority w:val="34"/>
    <w:qFormat/>
    <w:rsid w:val="00735E42"/>
    <w:pPr>
      <w:ind w:left="720"/>
      <w:contextualSpacing/>
    </w:pPr>
  </w:style>
  <w:style w:type="table" w:styleId="Rutenettabell4uthevingsfarge5">
    <w:name w:val="Grid Table 4 Accent 5"/>
    <w:aliases w:val="NMS U Tabell 1"/>
    <w:basedOn w:val="Vanligtabell"/>
    <w:uiPriority w:val="49"/>
    <w:rsid w:val="00966453"/>
    <w:pPr>
      <w:spacing w:after="0" w:line="240" w:lineRule="auto"/>
    </w:pPr>
    <w:tblPr>
      <w:tblStyleRowBandSize w:val="1"/>
      <w:tblStyleColBandSize w:val="1"/>
      <w:tblBorders>
        <w:top w:val="single" w:color="009C82" w:sz="4" w:space="0"/>
        <w:left w:val="single" w:color="009C82" w:sz="4" w:space="0"/>
        <w:bottom w:val="single" w:color="009C82" w:sz="4" w:space="0"/>
        <w:right w:val="single" w:color="009C82" w:sz="4" w:space="0"/>
        <w:insideH w:val="single" w:color="009C82" w:sz="4" w:space="0"/>
        <w:insideV w:val="single" w:color="009C82" w:sz="4" w:space="0"/>
      </w:tblBorders>
    </w:tblPr>
    <w:tblStylePr w:type="firstRow">
      <w:rPr>
        <w:b/>
        <w:bCs/>
        <w:color w:val="FFFFFF" w:themeColor="background1"/>
      </w:rPr>
      <w:tblPr/>
      <w:tcPr>
        <w:shd w:val="clear" w:color="auto" w:fill="009C82"/>
      </w:tcPr>
    </w:tblStylePr>
    <w:tblStylePr w:type="lastRow">
      <w:rPr>
        <w:b/>
        <w:bCs/>
      </w:rPr>
      <w:tblPr/>
      <w:tcPr>
        <w:tcBorders>
          <w:top w:val="double" w:color="009C82" w:sz="4" w:space="0"/>
        </w:tcBorders>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Rutenettabell2uthevingsfarge1">
    <w:name w:val="Grid Table 2 Accent 1"/>
    <w:aliases w:val="NMS U Tabell 2"/>
    <w:basedOn w:val="Vanligtabell"/>
    <w:uiPriority w:val="47"/>
    <w:rsid w:val="00966453"/>
    <w:pPr>
      <w:spacing w:after="0" w:line="240" w:lineRule="auto"/>
    </w:pPr>
    <w:tblPr>
      <w:tblStyleRowBandSize w:val="1"/>
      <w:tblStyleColBandSize w:val="1"/>
      <w:tblBorders>
        <w:insideH w:val="single" w:color="AEDBC6" w:sz="2" w:space="0"/>
        <w:insideV w:val="single" w:color="AEDBC6" w:sz="2" w:space="0"/>
      </w:tblBorders>
    </w:tblPr>
    <w:tblStylePr w:type="firstRow">
      <w:rPr>
        <w:b/>
        <w:bCs/>
      </w:rPr>
      <w:tblPr/>
      <w:tcPr>
        <w:tcBorders>
          <w:top w:val="nil"/>
          <w:bottom w:val="single" w:color="AEDBC6" w:sz="12" w:space="0"/>
          <w:insideH w:val="nil"/>
          <w:insideV w:val="nil"/>
        </w:tcBorders>
        <w:shd w:val="clear" w:color="auto" w:fill="FFFFFF" w:themeFill="background1"/>
      </w:tcPr>
    </w:tblStylePr>
    <w:tblStylePr w:type="lastRow">
      <w:rPr>
        <w:b/>
        <w:bCs/>
      </w:rPr>
      <w:tblPr/>
      <w:tcPr>
        <w:tcBorders>
          <w:top w:val="double" w:color="AEDBC6"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EDBC6"/>
      </w:tcPr>
    </w:tblStylePr>
    <w:tblStylePr w:type="band1Horz">
      <w:tblPr/>
      <w:tcPr>
        <w:shd w:val="clear" w:color="auto" w:fill="AEDBC6"/>
      </w:tcPr>
    </w:tblStylePr>
  </w:style>
  <w:style w:type="table" w:styleId="Tabellrutenett">
    <w:name w:val="Table Grid"/>
    <w:aliases w:val="NMS U Tabell Standard"/>
    <w:basedOn w:val="Vanligtabell"/>
    <w:uiPriority w:val="39"/>
    <w:rsid w:val="00966453"/>
    <w:pPr>
      <w:spacing w:after="0" w:line="240" w:lineRule="auto"/>
    </w:pPr>
    <w:tblPr>
      <w:tblBorders>
        <w:top w:val="single" w:color="009C82" w:sz="4" w:space="0"/>
        <w:left w:val="single" w:color="009C82" w:sz="4" w:space="0"/>
        <w:bottom w:val="single" w:color="009C82" w:sz="4" w:space="0"/>
        <w:right w:val="single" w:color="009C82" w:sz="4" w:space="0"/>
        <w:insideH w:val="single" w:color="009C82" w:sz="4" w:space="0"/>
        <w:insideV w:val="single" w:color="009C82"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83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tyles" Target="styles.xml" Id="rId3" /><Relationship Type="http://schemas.openxmlformats.org/officeDocument/2006/relationships/theme" Target="theme/theme1.xml" Id="rId7"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NMS U">
      <a:majorFont>
        <a:latin typeface="Montserrat"/>
        <a:ea typeface=""/>
        <a:cs typeface=""/>
      </a:majorFont>
      <a:minorFont>
        <a:latin typeface="Crimson Tex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CA52B-BD83-4A3F-AEA3-D0A4560705A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Dorrit Vignes Isachsen</dc:creator>
  <keywords/>
  <dc:description/>
  <lastModifiedBy>Dorrit Vignes Isachsen</lastModifiedBy>
  <revision>3</revision>
  <lastPrinted>2016-10-11T11:07:00.0000000Z</lastPrinted>
  <dcterms:created xsi:type="dcterms:W3CDTF">2018-11-07T12:39:00.0000000Z</dcterms:created>
  <dcterms:modified xsi:type="dcterms:W3CDTF">2018-11-08T07:39:17.9488566Z</dcterms:modified>
</coreProperties>
</file>